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8D" w:rsidRPr="00C53A6F" w:rsidRDefault="004C2249" w:rsidP="004C224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53A6F">
        <w:rPr>
          <w:rFonts w:asciiTheme="majorEastAsia" w:eastAsiaTheme="majorEastAsia" w:hAnsiTheme="majorEastAsia" w:hint="eastAsia"/>
          <w:b/>
          <w:sz w:val="36"/>
          <w:szCs w:val="36"/>
        </w:rPr>
        <w:t>贵州师范学院第</w:t>
      </w:r>
      <w:r w:rsidR="00E42AEB">
        <w:rPr>
          <w:rFonts w:asciiTheme="majorEastAsia" w:eastAsiaTheme="majorEastAsia" w:hAnsiTheme="majorEastAsia" w:hint="eastAsia"/>
          <w:b/>
          <w:sz w:val="36"/>
          <w:szCs w:val="36"/>
        </w:rPr>
        <w:t>八</w:t>
      </w:r>
      <w:r w:rsidRPr="00C53A6F">
        <w:rPr>
          <w:rFonts w:asciiTheme="majorEastAsia" w:eastAsiaTheme="majorEastAsia" w:hAnsiTheme="majorEastAsia" w:hint="eastAsia"/>
          <w:b/>
          <w:sz w:val="36"/>
          <w:szCs w:val="36"/>
        </w:rPr>
        <w:t>届</w:t>
      </w:r>
      <w:r w:rsidR="00BE1332" w:rsidRPr="00C53A6F">
        <w:rPr>
          <w:rFonts w:asciiTheme="majorEastAsia" w:eastAsiaTheme="majorEastAsia" w:hAnsiTheme="majorEastAsia" w:hint="eastAsia"/>
          <w:b/>
          <w:sz w:val="36"/>
          <w:szCs w:val="36"/>
        </w:rPr>
        <w:t>学生</w:t>
      </w:r>
      <w:r w:rsidR="0086557C" w:rsidRPr="00C53A6F">
        <w:rPr>
          <w:rFonts w:asciiTheme="majorEastAsia" w:eastAsiaTheme="majorEastAsia" w:hAnsiTheme="majorEastAsia" w:hint="eastAsia"/>
          <w:b/>
          <w:sz w:val="36"/>
          <w:szCs w:val="36"/>
        </w:rPr>
        <w:t>教学</w:t>
      </w:r>
      <w:r w:rsidRPr="00C53A6F">
        <w:rPr>
          <w:rFonts w:asciiTheme="majorEastAsia" w:eastAsiaTheme="majorEastAsia" w:hAnsiTheme="majorEastAsia" w:hint="eastAsia"/>
          <w:b/>
          <w:sz w:val="36"/>
          <w:szCs w:val="36"/>
        </w:rPr>
        <w:t>技能大赛实施方案</w:t>
      </w:r>
    </w:p>
    <w:p w:rsidR="004C2249" w:rsidRPr="00C53A6F" w:rsidRDefault="004C2249">
      <w:pPr>
        <w:rPr>
          <w:rFonts w:ascii="仿宋_GB2312" w:eastAsia="仿宋_GB2312"/>
          <w:sz w:val="32"/>
          <w:szCs w:val="32"/>
        </w:rPr>
      </w:pPr>
    </w:p>
    <w:p w:rsidR="004F32D5" w:rsidRPr="00C53A6F" w:rsidRDefault="004F32D5" w:rsidP="004F32D5">
      <w:pPr>
        <w:widowControl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</w:t>
      </w:r>
      <w:r w:rsidR="002516CD"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比赛宗旨和原则</w:t>
      </w:r>
    </w:p>
    <w:p w:rsidR="004F32D5" w:rsidRPr="00C53A6F" w:rsidRDefault="004F32D5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以“掌握教学基本功”为主题，遵循公开、公平、公正的原则，重视学生应用技能和社会适应能力，</w:t>
      </w:r>
      <w:r w:rsidR="004E3E8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营造全校“教学技能大比武”的氛围，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创造一个将比赛、指导和学习融为一体的学习平台，</w:t>
      </w:r>
      <w:r w:rsidR="00B0769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促进学生教学能力的提高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F32D5" w:rsidRPr="00C53A6F" w:rsidRDefault="004F32D5" w:rsidP="004F32D5">
      <w:pPr>
        <w:widowControl/>
        <w:wordWrap w:val="0"/>
        <w:ind w:firstLineChars="200" w:firstLine="643"/>
        <w:rPr>
          <w:rFonts w:ascii="黑体" w:eastAsia="黑体" w:hAnsi="宋体" w:cs="宋体"/>
          <w:b/>
          <w:kern w:val="0"/>
          <w:sz w:val="32"/>
          <w:szCs w:val="32"/>
        </w:rPr>
      </w:pPr>
      <w:r w:rsidRPr="00C53A6F">
        <w:rPr>
          <w:rFonts w:ascii="黑体" w:eastAsia="黑体" w:hAnsi="宋体" w:cs="宋体" w:hint="eastAsia"/>
          <w:b/>
          <w:kern w:val="0"/>
          <w:sz w:val="32"/>
          <w:szCs w:val="32"/>
        </w:rPr>
        <w:t>二</w:t>
      </w:r>
      <w:r w:rsidR="002516CD" w:rsidRPr="00C53A6F">
        <w:rPr>
          <w:rFonts w:ascii="黑体" w:eastAsia="黑体" w:hAnsi="宋体" w:cs="宋体" w:hint="eastAsia"/>
          <w:b/>
          <w:kern w:val="0"/>
          <w:sz w:val="32"/>
          <w:szCs w:val="32"/>
        </w:rPr>
        <w:t>、</w:t>
      </w:r>
      <w:r w:rsidRPr="00C53A6F">
        <w:rPr>
          <w:rFonts w:ascii="黑体" w:eastAsia="黑体" w:hAnsi="宋体" w:cs="宋体" w:hint="eastAsia"/>
          <w:b/>
          <w:kern w:val="0"/>
          <w:sz w:val="32"/>
          <w:szCs w:val="32"/>
        </w:rPr>
        <w:t>主办单位</w:t>
      </w:r>
    </w:p>
    <w:p w:rsidR="004F32D5" w:rsidRPr="00C53A6F" w:rsidRDefault="006A284B" w:rsidP="006A284B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284B">
        <w:rPr>
          <w:rFonts w:ascii="仿宋_GB2312" w:eastAsia="仿宋_GB2312" w:hAnsi="宋体" w:cs="宋体" w:hint="eastAsia"/>
          <w:kern w:val="0"/>
          <w:sz w:val="32"/>
          <w:szCs w:val="32"/>
        </w:rPr>
        <w:t>共青团贵州师范学院委员会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4F32D5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贵州师范学院教务处</w:t>
      </w:r>
    </w:p>
    <w:p w:rsidR="00B33373" w:rsidRPr="00C53A6F" w:rsidRDefault="0021253D" w:rsidP="00B33373">
      <w:pPr>
        <w:widowControl/>
        <w:wordWrap w:val="0"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三、参赛</w:t>
      </w:r>
      <w:r w:rsidR="00B33373"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对象</w:t>
      </w:r>
    </w:p>
    <w:p w:rsidR="008F24A4" w:rsidRPr="00C53A6F" w:rsidRDefault="00F860C1" w:rsidP="00F860C1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860C1">
        <w:rPr>
          <w:rFonts w:ascii="仿宋_GB2312" w:eastAsia="仿宋_GB2312" w:hAnsi="宋体" w:cs="宋体" w:hint="eastAsia"/>
          <w:kern w:val="0"/>
          <w:sz w:val="32"/>
          <w:szCs w:val="32"/>
        </w:rPr>
        <w:t>初赛参赛对象由各教学单位自行确定，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决赛参赛对象为</w:t>
      </w:r>
      <w:r w:rsidR="00EB2EDB">
        <w:rPr>
          <w:rFonts w:ascii="仿宋_GB2312" w:eastAsia="仿宋_GB2312" w:hAnsi="宋体" w:cs="宋体" w:hint="eastAsia"/>
          <w:kern w:val="0"/>
          <w:sz w:val="32"/>
          <w:szCs w:val="32"/>
        </w:rPr>
        <w:t>我校</w:t>
      </w:r>
      <w:r w:rsidR="00EB2EDB" w:rsidRPr="00EB2EDB">
        <w:rPr>
          <w:rFonts w:ascii="仿宋_GB2312" w:eastAsia="仿宋_GB2312" w:hAnsi="宋体" w:cs="宋体" w:hint="eastAsia"/>
          <w:kern w:val="0"/>
          <w:sz w:val="32"/>
          <w:szCs w:val="32"/>
        </w:rPr>
        <w:t>2014级、2015级、2016级全日制在校生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F32D5" w:rsidRPr="00C53A6F" w:rsidRDefault="004F32D5" w:rsidP="004F32D5">
      <w:pPr>
        <w:widowControl/>
        <w:wordWrap w:val="0"/>
        <w:spacing w:line="540" w:lineRule="exact"/>
        <w:ind w:firstLine="660"/>
        <w:rPr>
          <w:rFonts w:ascii="黑体" w:eastAsia="黑体" w:hAnsi="宋体" w:cs="宋体"/>
          <w:b/>
          <w:kern w:val="0"/>
          <w:sz w:val="32"/>
          <w:szCs w:val="32"/>
        </w:rPr>
      </w:pPr>
      <w:r w:rsidRPr="00C53A6F">
        <w:rPr>
          <w:rFonts w:ascii="黑体" w:eastAsia="黑体" w:hAnsi="宋体" w:cs="宋体" w:hint="eastAsia"/>
          <w:b/>
          <w:kern w:val="0"/>
          <w:sz w:val="32"/>
          <w:szCs w:val="32"/>
        </w:rPr>
        <w:t>四、比赛时间</w:t>
      </w:r>
      <w:r w:rsidR="00F50E9C">
        <w:rPr>
          <w:rFonts w:ascii="黑体" w:eastAsia="黑体" w:hAnsi="宋体" w:cs="宋体" w:hint="eastAsia"/>
          <w:b/>
          <w:kern w:val="0"/>
          <w:sz w:val="32"/>
          <w:szCs w:val="32"/>
        </w:rPr>
        <w:t>及地点</w:t>
      </w:r>
    </w:p>
    <w:p w:rsidR="00C84DBD" w:rsidRDefault="00EB2EDB" w:rsidP="00C84DBD">
      <w:pPr>
        <w:widowControl/>
        <w:ind w:firstLine="6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初赛由各教学单位自行组织，于2017年4月28日前完成。决赛于</w:t>
      </w:r>
      <w:r w:rsidR="00C84DBD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C84DBD">
        <w:rPr>
          <w:rFonts w:ascii="仿宋_GB2312" w:eastAsia="仿宋_GB2312" w:hAnsi="宋体" w:cs="宋体" w:hint="eastAsia"/>
          <w:kern w:val="0"/>
          <w:sz w:val="32"/>
          <w:szCs w:val="32"/>
        </w:rPr>
        <w:t>年5月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E612AF"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 w:rsidR="00C84DBD">
        <w:rPr>
          <w:rFonts w:ascii="仿宋_GB2312" w:eastAsia="仿宋_GB2312" w:hAnsi="宋体" w:cs="宋体" w:hint="eastAsia"/>
          <w:kern w:val="0"/>
          <w:sz w:val="32"/>
          <w:szCs w:val="32"/>
        </w:rPr>
        <w:t>日至5月</w:t>
      </w:r>
      <w:r w:rsidR="00E612AF">
        <w:rPr>
          <w:rFonts w:ascii="仿宋_GB2312" w:eastAsia="仿宋_GB2312" w:hAnsi="宋体" w:cs="宋体" w:hint="eastAsia"/>
          <w:kern w:val="0"/>
          <w:sz w:val="32"/>
          <w:szCs w:val="32"/>
        </w:rPr>
        <w:t>21</w:t>
      </w:r>
      <w:r w:rsidR="00C84DBD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举行</w:t>
      </w:r>
      <w:r w:rsidR="00C84DB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50E9C">
        <w:rPr>
          <w:rFonts w:ascii="仿宋_GB2312" w:eastAsia="仿宋_GB2312" w:hAnsi="宋体" w:cs="宋体" w:hint="eastAsia"/>
          <w:kern w:val="0"/>
          <w:sz w:val="32"/>
          <w:szCs w:val="32"/>
        </w:rPr>
        <w:t>各组决赛比赛</w:t>
      </w:r>
      <w:r w:rsidR="00B8788D">
        <w:rPr>
          <w:rFonts w:ascii="仿宋_GB2312" w:eastAsia="仿宋_GB2312" w:hAnsi="宋体" w:cs="宋体" w:hint="eastAsia"/>
          <w:kern w:val="0"/>
          <w:sz w:val="32"/>
          <w:szCs w:val="32"/>
        </w:rPr>
        <w:t>时间和</w:t>
      </w:r>
      <w:r w:rsidR="00F50E9C">
        <w:rPr>
          <w:rFonts w:ascii="仿宋_GB2312" w:eastAsia="仿宋_GB2312" w:hAnsi="宋体" w:cs="宋体" w:hint="eastAsia"/>
          <w:kern w:val="0"/>
          <w:sz w:val="32"/>
          <w:szCs w:val="32"/>
        </w:rPr>
        <w:t>地点</w:t>
      </w:r>
      <w:r w:rsidR="00AD1750">
        <w:rPr>
          <w:rFonts w:ascii="仿宋_GB2312" w:eastAsia="仿宋_GB2312" w:hAnsi="宋体" w:cs="宋体" w:hint="eastAsia"/>
          <w:kern w:val="0"/>
          <w:sz w:val="32"/>
          <w:szCs w:val="32"/>
        </w:rPr>
        <w:t>安排</w:t>
      </w:r>
      <w:r w:rsidR="00F50E9C">
        <w:rPr>
          <w:rFonts w:ascii="仿宋_GB2312" w:eastAsia="仿宋_GB2312" w:hAnsi="宋体" w:cs="宋体" w:hint="eastAsia"/>
          <w:kern w:val="0"/>
          <w:sz w:val="32"/>
          <w:szCs w:val="32"/>
        </w:rPr>
        <w:t>如下：</w:t>
      </w:r>
    </w:p>
    <w:tbl>
      <w:tblPr>
        <w:tblStyle w:val="a4"/>
        <w:tblW w:w="8472" w:type="dxa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276"/>
        <w:gridCol w:w="2268"/>
      </w:tblGrid>
      <w:tr w:rsidR="00435AE1" w:rsidRPr="00503442" w:rsidTr="00435AE1">
        <w:trPr>
          <w:trHeight w:val="469"/>
        </w:trPr>
        <w:tc>
          <w:tcPr>
            <w:tcW w:w="2093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50344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比赛组</w:t>
            </w:r>
            <w:proofErr w:type="gramEnd"/>
          </w:p>
        </w:tc>
        <w:tc>
          <w:tcPr>
            <w:tcW w:w="1559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比赛地点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候赛地点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比赛时间</w:t>
            </w:r>
          </w:p>
        </w:tc>
        <w:tc>
          <w:tcPr>
            <w:tcW w:w="2268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435AE1" w:rsidRPr="00503442" w:rsidTr="00435AE1">
        <w:trPr>
          <w:trHeight w:val="561"/>
        </w:trPr>
        <w:tc>
          <w:tcPr>
            <w:tcW w:w="2093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  <w:proofErr w:type="gramStart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字比赛组</w:t>
            </w:r>
            <w:proofErr w:type="gramEnd"/>
          </w:p>
        </w:tc>
        <w:tc>
          <w:tcPr>
            <w:tcW w:w="1559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</w:t>
            </w:r>
            <w:proofErr w:type="gramStart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义楼架空</w:t>
            </w:r>
            <w:proofErr w:type="gramEnd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层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</w:t>
            </w:r>
            <w:proofErr w:type="gramStart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义楼架空</w:t>
            </w:r>
            <w:proofErr w:type="gramEnd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层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决赛启动仪式结束后</w:t>
            </w:r>
          </w:p>
        </w:tc>
        <w:tc>
          <w:tcPr>
            <w:tcW w:w="2268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35AE1" w:rsidRPr="00503442" w:rsidTr="00435AE1">
        <w:trPr>
          <w:trHeight w:val="555"/>
        </w:trPr>
        <w:tc>
          <w:tcPr>
            <w:tcW w:w="2093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普通话</w:t>
            </w:r>
            <w:proofErr w:type="gramStart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比赛组</w:t>
            </w:r>
            <w:proofErr w:type="gramEnd"/>
          </w:p>
        </w:tc>
        <w:tc>
          <w:tcPr>
            <w:tcW w:w="1559" w:type="dxa"/>
            <w:vAlign w:val="center"/>
          </w:tcPr>
          <w:p w:rsidR="00435AE1" w:rsidRPr="00C34C5E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C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明义楼52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Pr="00C34C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、52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34C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明义楼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521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决赛启动仪式结束后</w:t>
            </w:r>
          </w:p>
        </w:tc>
        <w:tc>
          <w:tcPr>
            <w:tcW w:w="2268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435AE1" w:rsidRPr="00503442" w:rsidTr="00435AE1">
        <w:trPr>
          <w:trHeight w:val="549"/>
        </w:trPr>
        <w:tc>
          <w:tcPr>
            <w:tcW w:w="2093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课堂教学</w:t>
            </w:r>
            <w:proofErr w:type="gramStart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比赛组</w:t>
            </w:r>
            <w:proofErr w:type="gramEnd"/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(个人赛)</w:t>
            </w:r>
          </w:p>
        </w:tc>
        <w:tc>
          <w:tcPr>
            <w:tcW w:w="1559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30DF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致远楼214-1</w:t>
            </w:r>
          </w:p>
        </w:tc>
        <w:tc>
          <w:tcPr>
            <w:tcW w:w="1276" w:type="dxa"/>
            <w:vAlign w:val="center"/>
          </w:tcPr>
          <w:p w:rsidR="00435AE1" w:rsidRPr="00503442" w:rsidRDefault="0011765E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宁静楼226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抽签决定</w:t>
            </w:r>
          </w:p>
        </w:tc>
        <w:tc>
          <w:tcPr>
            <w:tcW w:w="2268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435AE1" w:rsidRPr="00503442" w:rsidTr="00435AE1">
        <w:tc>
          <w:tcPr>
            <w:tcW w:w="2093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课堂教学比赛组(小组赛)</w:t>
            </w:r>
          </w:p>
        </w:tc>
        <w:tc>
          <w:tcPr>
            <w:tcW w:w="1559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明义楼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528</w:t>
            </w:r>
          </w:p>
        </w:tc>
        <w:tc>
          <w:tcPr>
            <w:tcW w:w="1276" w:type="dxa"/>
            <w:vAlign w:val="center"/>
          </w:tcPr>
          <w:p w:rsidR="00435AE1" w:rsidRPr="00503442" w:rsidRDefault="00886633" w:rsidP="008866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明义楼</w:t>
            </w:r>
            <w:r w:rsidR="0011765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抽签决定</w:t>
            </w:r>
          </w:p>
        </w:tc>
        <w:tc>
          <w:tcPr>
            <w:tcW w:w="2268" w:type="dxa"/>
            <w:vAlign w:val="center"/>
          </w:tcPr>
          <w:p w:rsidR="00435AE1" w:rsidRPr="00503442" w:rsidRDefault="00435AE1" w:rsidP="00435A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034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小组赛含实践环节的，比赛场地由各教学单位安排</w:t>
            </w:r>
          </w:p>
        </w:tc>
      </w:tr>
    </w:tbl>
    <w:p w:rsidR="00B33373" w:rsidRPr="00C53A6F" w:rsidRDefault="00B33373" w:rsidP="00B33373">
      <w:pPr>
        <w:widowControl/>
        <w:wordWrap w:val="0"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lastRenderedPageBreak/>
        <w:t>五</w:t>
      </w:r>
      <w:r w:rsidR="002516CD"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分组情况</w:t>
      </w:r>
    </w:p>
    <w:p w:rsidR="000B04F3" w:rsidRDefault="000B04F3" w:rsidP="000B04F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B04F3">
        <w:rPr>
          <w:rFonts w:ascii="仿宋_GB2312" w:eastAsia="仿宋_GB2312" w:hAnsi="宋体" w:cs="宋体" w:hint="eastAsia"/>
          <w:kern w:val="0"/>
          <w:sz w:val="32"/>
          <w:szCs w:val="32"/>
        </w:rPr>
        <w:t>初赛分组情况由各教学单位自行确定，决赛分组情况如下：</w:t>
      </w:r>
    </w:p>
    <w:p w:rsidR="00025F04" w:rsidRDefault="006F7B88" w:rsidP="000B04F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 w:rsidR="00B3337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025F04">
        <w:rPr>
          <w:rFonts w:ascii="仿宋_GB2312" w:eastAsia="仿宋_GB2312" w:hAnsi="宋体" w:cs="宋体" w:hint="eastAsia"/>
          <w:kern w:val="0"/>
          <w:sz w:val="32"/>
          <w:szCs w:val="32"/>
        </w:rPr>
        <w:t>“三字</w:t>
      </w:r>
      <w:proofErr w:type="gramStart"/>
      <w:r w:rsidR="00025F04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025F04">
        <w:rPr>
          <w:rFonts w:ascii="仿宋_GB2312" w:eastAsia="仿宋_GB2312" w:hAnsi="宋体" w:cs="宋体" w:hint="eastAsia"/>
          <w:kern w:val="0"/>
          <w:sz w:val="32"/>
          <w:szCs w:val="32"/>
        </w:rPr>
        <w:t>话”比赛组</w:t>
      </w:r>
    </w:p>
    <w:p w:rsidR="00B33373" w:rsidRPr="00C53A6F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B3337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钢笔字比赛组</w:t>
      </w:r>
    </w:p>
    <w:p w:rsidR="00B33373" w:rsidRPr="00C53A6F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B3337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毛笔字比赛组</w:t>
      </w:r>
    </w:p>
    <w:p w:rsidR="00B33373" w:rsidRPr="00C53A6F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</w:t>
      </w:r>
      <w:r w:rsidR="00B3337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粉笔字比赛组</w:t>
      </w:r>
    </w:p>
    <w:p w:rsidR="00B33373" w:rsidRPr="00C53A6F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</w:t>
      </w:r>
      <w:r w:rsidR="00B3337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普通话比赛组</w:t>
      </w:r>
    </w:p>
    <w:p w:rsidR="00B33373" w:rsidRDefault="00025F04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25F04"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="00B33373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课堂教学比赛组</w:t>
      </w:r>
    </w:p>
    <w:p w:rsidR="00F36BCE" w:rsidRDefault="00F36BCE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1.个人赛组</w:t>
      </w:r>
      <w:r w:rsidR="007B0E32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9E2E1A" w:rsidRPr="009E2E1A">
        <w:rPr>
          <w:rFonts w:ascii="仿宋_GB2312" w:eastAsia="仿宋_GB2312" w:hAnsi="宋体" w:cs="宋体" w:hint="eastAsia"/>
          <w:kern w:val="0"/>
          <w:sz w:val="32"/>
          <w:szCs w:val="32"/>
        </w:rPr>
        <w:t>个人赛包含科目有语文、数学、英语、物理、化学、生物，以个人为单位代表学院参赛。每科目可报2人参赛。个人赛全部在学校统一安排的多媒体教室进行授课，不另设比赛场地。</w:t>
      </w:r>
    </w:p>
    <w:p w:rsidR="00F36BCE" w:rsidRPr="00C53A6F" w:rsidRDefault="00F36BCE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2.小组赛组</w:t>
      </w:r>
      <w:r w:rsidR="000B04F3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9E2E1A">
        <w:rPr>
          <w:rFonts w:ascii="仿宋_GB2312" w:eastAsia="仿宋_GB2312" w:hAnsi="宋体" w:cs="宋体" w:hint="eastAsia"/>
          <w:kern w:val="0"/>
          <w:sz w:val="32"/>
          <w:szCs w:val="32"/>
        </w:rPr>
        <w:t>小组赛包含</w:t>
      </w:r>
      <w:r w:rsidR="007B0E32" w:rsidRPr="007B0E32">
        <w:rPr>
          <w:rFonts w:ascii="仿宋_GB2312" w:eastAsia="仿宋_GB2312" w:hAnsi="宋体" w:cs="宋体" w:hint="eastAsia"/>
          <w:kern w:val="0"/>
          <w:sz w:val="32"/>
          <w:szCs w:val="32"/>
        </w:rPr>
        <w:t>不在上述范围内的科目，以小组为单位代表学院参赛，每个小组由3-5人组成，小组成员可由本学院不同专业的学生组成，比赛方案参照第七届学生教学技能大赛的方案执行，每个学院可报1-2组参赛。因小组赛和个人赛同时进行，已报名参加个人赛的同学不再参加小组赛，且已报个人赛的学院最多只能报1组参赛。小组赛含实践环节的，比赛场地由各教学单位安排</w:t>
      </w:r>
      <w:r w:rsidR="0087020D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87020D" w:rsidRPr="0087020D">
        <w:rPr>
          <w:rFonts w:hint="eastAsia"/>
        </w:rPr>
        <w:t xml:space="preserve"> </w:t>
      </w:r>
      <w:r w:rsidR="0087020D" w:rsidRPr="0087020D">
        <w:rPr>
          <w:rFonts w:ascii="仿宋_GB2312" w:eastAsia="仿宋_GB2312" w:hAnsi="宋体" w:cs="宋体" w:hint="eastAsia"/>
          <w:kern w:val="0"/>
          <w:sz w:val="32"/>
          <w:szCs w:val="32"/>
        </w:rPr>
        <w:t>报送决赛参赛名单时报送比赛地点</w:t>
      </w:r>
      <w:r w:rsidR="007B0E32" w:rsidRPr="007B0E3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D649D" w:rsidRDefault="00B33373" w:rsidP="004F32D5">
      <w:pPr>
        <w:widowControl/>
        <w:wordWrap w:val="0"/>
        <w:spacing w:line="540" w:lineRule="exact"/>
        <w:ind w:firstLine="66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六</w:t>
      </w:r>
      <w:r w:rsidR="0083714C"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</w:t>
      </w:r>
      <w:r w:rsidR="005B7E0F" w:rsidRPr="005B7E0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决赛比赛</w:t>
      </w:r>
      <w:r w:rsidR="00CF0E5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内容、</w:t>
      </w:r>
      <w:r w:rsidR="005B7E0F" w:rsidRPr="005B7E0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流程</w:t>
      </w:r>
      <w:r w:rsidR="005B7E0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及</w:t>
      </w:r>
      <w:r w:rsidR="00A502AE" w:rsidRPr="00A502AE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相关要求</w:t>
      </w:r>
    </w:p>
    <w:p w:rsidR="00250916" w:rsidRDefault="006F7B88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(</w:t>
      </w:r>
      <w:proofErr w:type="gramStart"/>
      <w:r w:rsidR="00250916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2516CD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="00250916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三字</w:t>
      </w:r>
      <w:proofErr w:type="gramStart"/>
      <w:r w:rsidR="00250916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250916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话</w:t>
      </w:r>
      <w:r w:rsidR="002516CD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="00AC65C0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比</w:t>
      </w:r>
      <w:r w:rsidR="00250916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赛</w:t>
      </w:r>
    </w:p>
    <w:p w:rsidR="00322E49" w:rsidRPr="00C53A6F" w:rsidRDefault="00322E49" w:rsidP="00B33373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“三字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话”比赛</w:t>
      </w:r>
      <w:r w:rsidR="00A6396F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决赛启动仪式结束后进行，相关要求如下：</w:t>
      </w:r>
    </w:p>
    <w:p w:rsidR="00250916" w:rsidRPr="00C53A6F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05568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毛笔字比赛</w:t>
      </w:r>
    </w:p>
    <w:p w:rsidR="00250916" w:rsidRPr="00C53A6F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所有选手现场同时书写，限时60分钟，</w:t>
      </w:r>
      <w:r w:rsidR="002516CD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现场抽取</w:t>
      </w:r>
      <w:r w:rsidR="00900E19">
        <w:rPr>
          <w:rFonts w:ascii="仿宋_GB2312" w:eastAsia="仿宋_GB2312" w:hAnsi="宋体" w:cs="宋体" w:hint="eastAsia"/>
          <w:kern w:val="0"/>
          <w:sz w:val="32"/>
          <w:szCs w:val="32"/>
        </w:rPr>
        <w:t>座位号</w:t>
      </w:r>
      <w:r w:rsidR="005A19A1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="00900E19">
        <w:rPr>
          <w:rFonts w:ascii="仿宋_GB2312" w:eastAsia="仿宋_GB2312" w:hAnsi="宋体" w:cs="宋体" w:hint="eastAsia"/>
          <w:kern w:val="0"/>
          <w:sz w:val="32"/>
          <w:szCs w:val="32"/>
        </w:rPr>
        <w:t>书写</w:t>
      </w:r>
      <w:r w:rsidR="002516CD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内容，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字体、</w:t>
      </w:r>
      <w:r w:rsidR="008179C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格式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、表现形</w:t>
      </w:r>
      <w:r w:rsidR="005A19A1">
        <w:rPr>
          <w:rFonts w:ascii="仿宋_GB2312" w:eastAsia="仿宋_GB2312" w:hAnsi="宋体" w:cs="宋体" w:hint="eastAsia"/>
          <w:kern w:val="0"/>
          <w:sz w:val="32"/>
          <w:szCs w:val="32"/>
        </w:rPr>
        <w:t>式不限，要求书写清晰、工整美观、使用规范汉字，不得有错字、别字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比赛用具(毛笔、墨水、纸张等)由</w:t>
      </w:r>
      <w:r w:rsidR="00C57B40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提供</w:t>
      </w:r>
      <w:r w:rsidR="00A9190A">
        <w:rPr>
          <w:rFonts w:ascii="仿宋_GB2312" w:eastAsia="仿宋_GB2312" w:hAnsi="宋体" w:cs="宋体" w:hint="eastAsia"/>
          <w:kern w:val="0"/>
          <w:sz w:val="32"/>
          <w:szCs w:val="32"/>
        </w:rPr>
        <w:t>,参赛选手也可以自带毛笔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0916" w:rsidRPr="00C53A6F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05568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钢笔字比赛</w:t>
      </w:r>
    </w:p>
    <w:p w:rsidR="00250916" w:rsidRPr="00C53A6F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所有选手现场同时书写，限时40分钟，</w:t>
      </w:r>
      <w:r w:rsidR="00900E19">
        <w:rPr>
          <w:rFonts w:ascii="仿宋_GB2312" w:eastAsia="仿宋_GB2312" w:hAnsi="宋体" w:cs="宋体" w:hint="eastAsia"/>
          <w:kern w:val="0"/>
          <w:sz w:val="32"/>
          <w:szCs w:val="32"/>
        </w:rPr>
        <w:t>现场抽取座位号</w:t>
      </w:r>
      <w:r w:rsidR="005A19A1">
        <w:rPr>
          <w:rFonts w:ascii="仿宋_GB2312" w:eastAsia="仿宋_GB2312" w:hAnsi="宋体" w:cs="宋体" w:hint="eastAsia"/>
          <w:kern w:val="0"/>
          <w:sz w:val="32"/>
          <w:szCs w:val="32"/>
        </w:rPr>
        <w:t>及书写</w:t>
      </w:r>
      <w:r w:rsidR="005A19A1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内容</w:t>
      </w:r>
      <w:r w:rsidR="00900E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A524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字体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A524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格式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、表现形式不限，要求书写清晰、工整美观、使用规范汉字，不得有错字、别字。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比赛用具(钢笔、墨水、纸张等)由</w:t>
      </w:r>
      <w:r w:rsidR="00C57B40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提供</w:t>
      </w:r>
      <w:r w:rsidR="00A9190A">
        <w:rPr>
          <w:rFonts w:ascii="仿宋_GB2312" w:eastAsia="仿宋_GB2312" w:hAnsi="宋体" w:cs="宋体" w:hint="eastAsia"/>
          <w:kern w:val="0"/>
          <w:sz w:val="32"/>
          <w:szCs w:val="32"/>
        </w:rPr>
        <w:t>，参赛选手也可以自带钢笔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0916" w:rsidRPr="00C53A6F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05568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粉笔字比赛</w:t>
      </w:r>
    </w:p>
    <w:p w:rsidR="00250916" w:rsidRPr="00C53A6F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所有选手现场同时书写，限时30分钟，</w:t>
      </w:r>
      <w:r w:rsidR="00900E19" w:rsidRPr="00900E19">
        <w:rPr>
          <w:rFonts w:ascii="仿宋_GB2312" w:eastAsia="仿宋_GB2312" w:hAnsi="宋体" w:cs="宋体" w:hint="eastAsia"/>
          <w:kern w:val="0"/>
          <w:sz w:val="32"/>
          <w:szCs w:val="32"/>
        </w:rPr>
        <w:t>现场抽取座位号</w:t>
      </w:r>
      <w:r w:rsidR="005A19A1" w:rsidRPr="005A19A1">
        <w:rPr>
          <w:rFonts w:ascii="仿宋_GB2312" w:eastAsia="仿宋_GB2312" w:hAnsi="宋体" w:cs="宋体" w:hint="eastAsia"/>
          <w:kern w:val="0"/>
          <w:sz w:val="32"/>
          <w:szCs w:val="32"/>
        </w:rPr>
        <w:t>及书写内容</w:t>
      </w:r>
      <w:r w:rsidR="00900E19" w:rsidRPr="00900E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9A524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字体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9A524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格式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、表现形式不限，要求书写清晰、工整美观、使用规范汉字，不得有错字、别字。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比赛用具(粉笔、黑板等)由</w:t>
      </w:r>
      <w:r w:rsidR="00C57B40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D42E47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提供。</w:t>
      </w:r>
    </w:p>
    <w:p w:rsidR="00250916" w:rsidRDefault="00250916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05568D"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普通话比赛</w:t>
      </w:r>
    </w:p>
    <w:p w:rsidR="000576A4" w:rsidRDefault="0005568D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普通话比赛</w:t>
      </w:r>
      <w:r w:rsidR="000576A4">
        <w:rPr>
          <w:rFonts w:ascii="仿宋_GB2312" w:eastAsia="仿宋_GB2312" w:hAnsi="宋体" w:cs="宋体" w:hint="eastAsia"/>
          <w:kern w:val="0"/>
          <w:sz w:val="32"/>
          <w:szCs w:val="32"/>
        </w:rPr>
        <w:t>共分两个阶段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进行</w:t>
      </w:r>
      <w:r w:rsidR="000576A4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3221AA" w:rsidRPr="00B05E3E" w:rsidRDefault="00727C7C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第一阶段，</w:t>
      </w:r>
      <w:r w:rsidR="00406FF9">
        <w:rPr>
          <w:rFonts w:ascii="仿宋_GB2312" w:eastAsia="仿宋_GB2312" w:hAnsi="宋体" w:cs="宋体" w:hint="eastAsia"/>
          <w:kern w:val="0"/>
          <w:sz w:val="32"/>
          <w:szCs w:val="32"/>
        </w:rPr>
        <w:t>朗诵。</w:t>
      </w:r>
      <w:r w:rsidR="00250916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参赛选手随机抽取</w:t>
      </w:r>
      <w:r w:rsidR="00CD27D9">
        <w:rPr>
          <w:rFonts w:ascii="仿宋_GB2312" w:eastAsia="仿宋_GB2312" w:hAnsi="宋体" w:cs="宋体" w:hint="eastAsia"/>
          <w:kern w:val="0"/>
          <w:sz w:val="32"/>
          <w:szCs w:val="32"/>
        </w:rPr>
        <w:t>作品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序号</w:t>
      </w:r>
      <w:r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A6396F"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准备</w:t>
      </w:r>
      <w:r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CD27D9"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分钟，</w:t>
      </w:r>
      <w:r w:rsidR="00511BEE"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="00CD27D9"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以内完成比赛</w:t>
      </w:r>
      <w:r w:rsidR="003221AA" w:rsidRPr="00B0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0916" w:rsidRPr="00EB326A" w:rsidRDefault="004E10F8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第二阶段，</w:t>
      </w:r>
      <w:r w:rsidR="003221AA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演讲。参赛选手随机抽取</w:t>
      </w:r>
      <w:r w:rsidR="003221AA" w:rsidRPr="00CD27D9">
        <w:rPr>
          <w:rFonts w:ascii="仿宋_GB2312" w:eastAsia="仿宋_GB2312" w:hAnsi="宋体" w:cs="宋体" w:hint="eastAsia"/>
          <w:kern w:val="0"/>
          <w:sz w:val="32"/>
          <w:szCs w:val="32"/>
        </w:rPr>
        <w:t>题</w:t>
      </w:r>
      <w:r w:rsidR="003221AA" w:rsidRPr="00EB326A">
        <w:rPr>
          <w:rFonts w:ascii="仿宋_GB2312" w:eastAsia="仿宋_GB2312" w:hAnsi="宋体" w:cs="宋体" w:hint="eastAsia"/>
          <w:kern w:val="0"/>
          <w:sz w:val="32"/>
          <w:szCs w:val="32"/>
        </w:rPr>
        <w:t>目，准备</w:t>
      </w:r>
      <w:r w:rsidR="00B06FB8" w:rsidRPr="00EB326A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3221AA" w:rsidRPr="00EB326A">
        <w:rPr>
          <w:rFonts w:ascii="仿宋_GB2312" w:eastAsia="仿宋_GB2312" w:hAnsi="宋体" w:cs="宋体" w:hint="eastAsia"/>
          <w:kern w:val="0"/>
          <w:sz w:val="32"/>
          <w:szCs w:val="32"/>
        </w:rPr>
        <w:t>分钟，进行</w:t>
      </w:r>
      <w:r w:rsidR="00511BEE" w:rsidRPr="00EB326A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3221AA" w:rsidRPr="00EB326A">
        <w:rPr>
          <w:rFonts w:ascii="仿宋_GB2312" w:eastAsia="仿宋_GB2312" w:hAnsi="宋体" w:cs="宋体" w:hint="eastAsia"/>
          <w:kern w:val="0"/>
          <w:sz w:val="32"/>
          <w:szCs w:val="32"/>
        </w:rPr>
        <w:t>分钟演讲。</w:t>
      </w:r>
    </w:p>
    <w:p w:rsidR="00CD5C2B" w:rsidRPr="00C53A6F" w:rsidRDefault="006F7B88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F30D35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F30D35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课堂教学</w:t>
      </w:r>
      <w:r w:rsidR="00AC65C0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</w:p>
    <w:p w:rsidR="0005568D" w:rsidRDefault="0005568D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937128">
        <w:rPr>
          <w:rFonts w:ascii="仿宋_GB2312" w:eastAsia="仿宋_GB2312" w:hAnsi="宋体" w:cs="宋体" w:hint="eastAsia"/>
          <w:kern w:val="0"/>
          <w:sz w:val="32"/>
          <w:szCs w:val="32"/>
        </w:rPr>
        <w:t>个人赛比赛</w:t>
      </w:r>
    </w:p>
    <w:p w:rsidR="00FB4596" w:rsidRDefault="00A07F77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(1)</w:t>
      </w:r>
      <w:r w:rsidR="00DB71E3">
        <w:rPr>
          <w:rFonts w:ascii="仿宋_GB2312" w:eastAsia="仿宋_GB2312" w:hAnsi="宋体" w:cs="宋体" w:hint="eastAsia"/>
          <w:kern w:val="0"/>
          <w:sz w:val="32"/>
          <w:szCs w:val="32"/>
        </w:rPr>
        <w:t>比赛内容及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相关</w:t>
      </w:r>
      <w:r w:rsidR="00DB71E3">
        <w:rPr>
          <w:rFonts w:ascii="仿宋_GB2312" w:eastAsia="仿宋_GB2312" w:hAnsi="宋体" w:cs="宋体" w:hint="eastAsia"/>
          <w:kern w:val="0"/>
          <w:sz w:val="32"/>
          <w:szCs w:val="32"/>
        </w:rPr>
        <w:t>要求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407E6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FB4596" w:rsidRPr="00FB4596">
        <w:rPr>
          <w:rFonts w:ascii="仿宋_GB2312" w:eastAsia="仿宋_GB2312" w:hAnsi="宋体" w:cs="宋体" w:hint="eastAsia"/>
          <w:kern w:val="0"/>
          <w:sz w:val="32"/>
          <w:szCs w:val="32"/>
        </w:rPr>
        <w:t>内容限定在参赛学科高中一年级的必修教学内容,参</w:t>
      </w:r>
      <w:r w:rsidR="00A14435" w:rsidRPr="00A14435">
        <w:rPr>
          <w:rFonts w:ascii="仿宋_GB2312" w:eastAsia="仿宋_GB2312" w:hAnsi="宋体" w:cs="宋体" w:hint="eastAsia"/>
          <w:kern w:val="0"/>
          <w:sz w:val="32"/>
          <w:szCs w:val="32"/>
        </w:rPr>
        <w:t>考本学科国家课程标准,不指定教材。</w:t>
      </w:r>
      <w:r w:rsidR="001B6C64" w:rsidRPr="001B6C64">
        <w:rPr>
          <w:rFonts w:ascii="仿宋_GB2312" w:eastAsia="仿宋_GB2312" w:hAnsi="宋体" w:cs="宋体" w:hint="eastAsia"/>
          <w:kern w:val="0"/>
          <w:sz w:val="32"/>
          <w:szCs w:val="32"/>
        </w:rPr>
        <w:t>决赛包括教学设计、课件制作、</w:t>
      </w:r>
      <w:r w:rsidR="004B4CA2" w:rsidRPr="001B6C64">
        <w:rPr>
          <w:rFonts w:ascii="仿宋_GB2312" w:eastAsia="仿宋_GB2312" w:hAnsi="宋体" w:cs="宋体" w:hint="eastAsia"/>
          <w:kern w:val="0"/>
          <w:sz w:val="32"/>
          <w:szCs w:val="32"/>
        </w:rPr>
        <w:t>即席讲演、</w:t>
      </w:r>
      <w:r w:rsidR="001B6C64" w:rsidRPr="001B6C64">
        <w:rPr>
          <w:rFonts w:ascii="仿宋_GB2312" w:eastAsia="仿宋_GB2312" w:hAnsi="宋体" w:cs="宋体" w:hint="eastAsia"/>
          <w:kern w:val="0"/>
          <w:sz w:val="32"/>
          <w:szCs w:val="32"/>
        </w:rPr>
        <w:t>模拟教学四大内容。</w:t>
      </w:r>
    </w:p>
    <w:p w:rsidR="009B215D" w:rsidRPr="00251EDA" w:rsidRDefault="009B215D" w:rsidP="009B215D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9B215D">
        <w:rPr>
          <w:rFonts w:ascii="仿宋_GB2312" w:eastAsia="仿宋_GB2312" w:hAnsi="宋体" w:cs="宋体" w:hint="eastAsia"/>
          <w:b/>
          <w:kern w:val="0"/>
          <w:sz w:val="32"/>
          <w:szCs w:val="32"/>
        </w:rPr>
        <w:t>教学设计: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根据比赛现场抽取的教学内容,进行</w:t>
      </w:r>
      <w:proofErr w:type="gramStart"/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课时(45分钟)的教学设计,</w:t>
      </w:r>
      <w:r w:rsidR="0034482A">
        <w:rPr>
          <w:rFonts w:ascii="仿宋_GB2312" w:eastAsia="仿宋_GB2312" w:hAnsi="宋体" w:cs="宋体" w:hint="eastAsia"/>
          <w:kern w:val="0"/>
          <w:sz w:val="32"/>
          <w:szCs w:val="32"/>
        </w:rPr>
        <w:t>制作</w:t>
      </w:r>
      <w:r w:rsidR="00B36FCC" w:rsidRPr="00B36FCC">
        <w:rPr>
          <w:rFonts w:ascii="仿宋_GB2312" w:eastAsia="仿宋_GB2312" w:hAnsi="宋体" w:cs="宋体" w:hint="eastAsia"/>
          <w:kern w:val="0"/>
          <w:sz w:val="32"/>
          <w:szCs w:val="32"/>
        </w:rPr>
        <w:t>时间不超过90分钟</w:t>
      </w:r>
      <w:r w:rsidR="00E6201B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="00E6201B" w:rsidRPr="00E6201B">
        <w:rPr>
          <w:rFonts w:hint="eastAsia"/>
        </w:rPr>
        <w:t xml:space="preserve"> </w:t>
      </w:r>
      <w:r w:rsidR="00E6201B" w:rsidRPr="00251EDA">
        <w:rPr>
          <w:rFonts w:ascii="仿宋_GB2312" w:eastAsia="仿宋_GB2312" w:hAnsi="宋体" w:cs="宋体" w:hint="eastAsia"/>
          <w:kern w:val="0"/>
          <w:sz w:val="32"/>
          <w:szCs w:val="32"/>
        </w:rPr>
        <w:t>不允许携带纸质或电子等任何形式的资料</w:t>
      </w:r>
      <w:r w:rsidR="00B36FCC" w:rsidRPr="00251ED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B215D" w:rsidRPr="009B215D" w:rsidRDefault="009B215D" w:rsidP="009B215D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9B215D">
        <w:rPr>
          <w:rFonts w:ascii="仿宋_GB2312" w:eastAsia="仿宋_GB2312" w:hAnsi="宋体" w:cs="宋体" w:hint="eastAsia"/>
          <w:b/>
          <w:kern w:val="0"/>
          <w:sz w:val="32"/>
          <w:szCs w:val="32"/>
        </w:rPr>
        <w:t>课件制作: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选手根据比赛现场抽取的教材内容,在机房制作</w:t>
      </w:r>
      <w:proofErr w:type="gramStart"/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课时的课件</w:t>
      </w:r>
      <w:r w:rsidR="00B36FC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36FCC" w:rsidRPr="00B36FCC">
        <w:rPr>
          <w:rFonts w:ascii="仿宋_GB2312" w:eastAsia="仿宋_GB2312" w:hAnsi="宋体" w:cs="宋体" w:hint="eastAsia"/>
          <w:kern w:val="0"/>
          <w:sz w:val="32"/>
          <w:szCs w:val="32"/>
        </w:rPr>
        <w:t>制作时间不超过60分钟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96E90" w:rsidRDefault="009B215D" w:rsidP="009B215D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OLE_LINK63"/>
      <w:bookmarkStart w:id="1" w:name="OLE_LINK64"/>
      <w:bookmarkStart w:id="2" w:name="OLE_LINK65"/>
      <w:bookmarkStart w:id="3" w:name="OLE_LINK66"/>
      <w:bookmarkStart w:id="4" w:name="OLE_LINK67"/>
      <w:r w:rsidRPr="009B215D">
        <w:rPr>
          <w:rFonts w:ascii="仿宋_GB2312" w:eastAsia="仿宋_GB2312" w:hAnsi="宋体" w:cs="宋体" w:hint="eastAsia"/>
          <w:b/>
          <w:kern w:val="0"/>
          <w:sz w:val="32"/>
          <w:szCs w:val="32"/>
        </w:rPr>
        <w:t>即席讲演</w:t>
      </w:r>
      <w:bookmarkEnd w:id="0"/>
      <w:bookmarkEnd w:id="1"/>
      <w:bookmarkEnd w:id="2"/>
      <w:bookmarkEnd w:id="3"/>
      <w:bookmarkEnd w:id="4"/>
      <w:r w:rsidRPr="009B215D">
        <w:rPr>
          <w:rFonts w:ascii="仿宋_GB2312" w:eastAsia="仿宋_GB2312" w:hAnsi="宋体" w:cs="宋体" w:hint="eastAsia"/>
          <w:b/>
          <w:kern w:val="0"/>
          <w:sz w:val="32"/>
          <w:szCs w:val="32"/>
        </w:rPr>
        <w:t>: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选手根据比赛现场抽取的题目进行即席讲演,讲演题目主要与学科基本素养、教学基本理论、学科课程改革相关的问题,</w:t>
      </w:r>
      <w:r w:rsidR="00D51B66" w:rsidRPr="00D51B66">
        <w:rPr>
          <w:rFonts w:hint="eastAsia"/>
        </w:rPr>
        <w:t xml:space="preserve"> </w:t>
      </w:r>
      <w:r w:rsidR="00D51B66" w:rsidRPr="00D51B66">
        <w:rPr>
          <w:rFonts w:ascii="仿宋_GB2312" w:eastAsia="仿宋_GB2312" w:hAnsi="宋体" w:cs="宋体" w:hint="eastAsia"/>
          <w:kern w:val="0"/>
          <w:sz w:val="32"/>
          <w:szCs w:val="32"/>
        </w:rPr>
        <w:t>即席讲演</w:t>
      </w:r>
      <w:r w:rsidR="00753922" w:rsidRPr="00753922">
        <w:rPr>
          <w:rFonts w:ascii="仿宋_GB2312" w:eastAsia="仿宋_GB2312" w:hAnsi="宋体" w:cs="宋体" w:hint="eastAsia"/>
          <w:kern w:val="0"/>
          <w:sz w:val="32"/>
          <w:szCs w:val="32"/>
        </w:rPr>
        <w:t>时间不超过3分钟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CA128F" w:rsidRPr="00CA128F">
        <w:rPr>
          <w:rFonts w:ascii="仿宋_GB2312" w:eastAsia="仿宋_GB2312" w:hAnsi="宋体" w:cs="宋体" w:hint="eastAsia"/>
          <w:kern w:val="0"/>
          <w:sz w:val="32"/>
          <w:szCs w:val="32"/>
        </w:rPr>
        <w:t>工作人员提前</w:t>
      </w:r>
      <w:r w:rsidR="00CA128F">
        <w:rPr>
          <w:rFonts w:ascii="仿宋_GB2312" w:eastAsia="仿宋_GB2312" w:hAnsi="宋体" w:cs="宋体" w:hint="eastAsia"/>
          <w:kern w:val="0"/>
          <w:sz w:val="32"/>
          <w:szCs w:val="32"/>
        </w:rPr>
        <w:t>半</w:t>
      </w:r>
      <w:r w:rsidR="00CA128F" w:rsidRPr="00CA128F">
        <w:rPr>
          <w:rFonts w:ascii="仿宋_GB2312" w:eastAsia="仿宋_GB2312" w:hAnsi="宋体" w:cs="宋体" w:hint="eastAsia"/>
          <w:kern w:val="0"/>
          <w:sz w:val="32"/>
          <w:szCs w:val="32"/>
        </w:rPr>
        <w:t>分钟提示，时间到后叫停</w:t>
      </w:r>
      <w:r w:rsidR="0077109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401D9" w:rsidRDefault="00D401D9" w:rsidP="00D401D9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9B215D">
        <w:rPr>
          <w:rFonts w:ascii="仿宋_GB2312" w:eastAsia="仿宋_GB2312" w:hAnsi="宋体" w:cs="宋体" w:hint="eastAsia"/>
          <w:b/>
          <w:kern w:val="0"/>
          <w:sz w:val="32"/>
          <w:szCs w:val="32"/>
        </w:rPr>
        <w:t>模拟教学: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选手根据自己制作的教学设计,运用自己制作的课件,在指定教室选取核心内容进行模拟教学,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可带</w:t>
      </w:r>
      <w:r w:rsidR="00CF12CE">
        <w:rPr>
          <w:rFonts w:ascii="仿宋_GB2312" w:eastAsia="仿宋_GB2312" w:hAnsi="宋体" w:cs="宋体" w:hint="eastAsia"/>
          <w:kern w:val="0"/>
          <w:sz w:val="32"/>
          <w:szCs w:val="32"/>
        </w:rPr>
        <w:t>5-8</w:t>
      </w:r>
      <w:r w:rsidR="00CF12C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同学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作为模拟学生配合上课,</w:t>
      </w:r>
      <w:r w:rsidR="00D51B66">
        <w:rPr>
          <w:rFonts w:ascii="仿宋_GB2312" w:eastAsia="仿宋_GB2312" w:hAnsi="宋体" w:cs="宋体" w:hint="eastAsia"/>
          <w:kern w:val="0"/>
          <w:sz w:val="32"/>
          <w:szCs w:val="32"/>
        </w:rPr>
        <w:t>模拟教学</w:t>
      </w:r>
      <w:r w:rsidR="00A67BEC" w:rsidRPr="00A67BEC">
        <w:rPr>
          <w:rFonts w:ascii="仿宋_GB2312" w:eastAsia="仿宋_GB2312" w:hAnsi="仿宋_GB2312" w:cs="仿宋_GB2312" w:hint="eastAsia"/>
          <w:kern w:val="0"/>
          <w:sz w:val="32"/>
          <w:szCs w:val="32"/>
        </w:rPr>
        <w:t>时间不超过</w:t>
      </w:r>
      <w:r w:rsidR="00333B3D" w:rsidRPr="00D11C34">
        <w:rPr>
          <w:rFonts w:ascii="仿宋_GB2312" w:eastAsia="仿宋_GB2312" w:hAnsi="宋体" w:cs="宋体" w:hint="eastAsia"/>
          <w:kern w:val="0"/>
          <w:sz w:val="32"/>
          <w:szCs w:val="32"/>
        </w:rPr>
        <w:t>10</w:t>
      </w:r>
      <w:r w:rsidR="00A67BEC" w:rsidRPr="00A67BEC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Pr="009B215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77109F">
        <w:rPr>
          <w:rFonts w:ascii="仿宋_GB2312" w:eastAsia="仿宋_GB2312" w:hAnsi="宋体" w:cs="宋体" w:hint="eastAsia"/>
          <w:kern w:val="0"/>
          <w:sz w:val="32"/>
          <w:szCs w:val="32"/>
        </w:rPr>
        <w:t>工作人员提前1分钟提示，时间到后叫停。</w:t>
      </w:r>
    </w:p>
    <w:p w:rsidR="00A07F77" w:rsidRDefault="00A07F77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(2)</w:t>
      </w:r>
      <w:r w:rsidR="00657295" w:rsidRPr="00657295">
        <w:rPr>
          <w:rFonts w:ascii="仿宋_GB2312" w:eastAsia="仿宋_GB2312" w:hAnsi="宋体" w:cs="宋体" w:hint="eastAsia"/>
          <w:kern w:val="0"/>
          <w:sz w:val="32"/>
          <w:szCs w:val="32"/>
        </w:rPr>
        <w:t>各参赛</w:t>
      </w:r>
      <w:r w:rsidR="00657295">
        <w:rPr>
          <w:rFonts w:ascii="仿宋_GB2312" w:eastAsia="仿宋_GB2312" w:hAnsi="宋体" w:cs="宋体" w:hint="eastAsia"/>
          <w:kern w:val="0"/>
          <w:sz w:val="32"/>
          <w:szCs w:val="32"/>
        </w:rPr>
        <w:t>选手</w:t>
      </w:r>
      <w:r w:rsidR="00657295" w:rsidRPr="00657295">
        <w:rPr>
          <w:rFonts w:ascii="仿宋_GB2312" w:eastAsia="仿宋_GB2312" w:hAnsi="宋体" w:cs="宋体" w:hint="eastAsia"/>
          <w:kern w:val="0"/>
          <w:sz w:val="32"/>
          <w:szCs w:val="32"/>
        </w:rPr>
        <w:t>于2017年5月1</w:t>
      </w:r>
      <w:r w:rsidR="003B602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657295" w:rsidRPr="00657295">
        <w:rPr>
          <w:rFonts w:ascii="仿宋_GB2312" w:eastAsia="仿宋_GB2312" w:hAnsi="宋体" w:cs="宋体" w:hint="eastAsia"/>
          <w:kern w:val="0"/>
          <w:sz w:val="32"/>
          <w:szCs w:val="32"/>
        </w:rPr>
        <w:t>日13:00</w:t>
      </w:r>
      <w:r w:rsidR="00657295">
        <w:rPr>
          <w:rFonts w:ascii="仿宋_GB2312" w:eastAsia="仿宋_GB2312" w:hAnsi="宋体" w:cs="宋体" w:hint="eastAsia"/>
          <w:kern w:val="0"/>
          <w:sz w:val="32"/>
          <w:szCs w:val="32"/>
        </w:rPr>
        <w:t>到文</w:t>
      </w:r>
      <w:proofErr w:type="gramStart"/>
      <w:r w:rsidR="00657295">
        <w:rPr>
          <w:rFonts w:ascii="仿宋_GB2312" w:eastAsia="仿宋_GB2312" w:hAnsi="宋体" w:cs="宋体" w:hint="eastAsia"/>
          <w:kern w:val="0"/>
          <w:sz w:val="32"/>
          <w:szCs w:val="32"/>
        </w:rPr>
        <w:t>韬</w:t>
      </w:r>
      <w:proofErr w:type="gramEnd"/>
      <w:r w:rsidR="00657295">
        <w:rPr>
          <w:rFonts w:ascii="仿宋_GB2312" w:eastAsia="仿宋_GB2312" w:hAnsi="宋体" w:cs="宋体" w:hint="eastAsia"/>
          <w:kern w:val="0"/>
          <w:sz w:val="32"/>
          <w:szCs w:val="32"/>
        </w:rPr>
        <w:t>苑教务处会议室抽取决赛比赛顺序号。</w:t>
      </w:r>
    </w:p>
    <w:p w:rsidR="001F1D1C" w:rsidRDefault="00657295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(3)</w:t>
      </w:r>
      <w:r w:rsidR="001F1D1C">
        <w:rPr>
          <w:rFonts w:ascii="仿宋_GB2312" w:eastAsia="仿宋_GB2312" w:hAnsi="宋体" w:cs="宋体" w:hint="eastAsia"/>
          <w:kern w:val="0"/>
          <w:sz w:val="32"/>
          <w:szCs w:val="32"/>
        </w:rPr>
        <w:t>比赛当天各参赛选手需提前30分钟到达候赛场地</w:t>
      </w:r>
      <w:r w:rsidR="002900D9">
        <w:rPr>
          <w:rFonts w:ascii="仿宋_GB2312" w:eastAsia="仿宋_GB2312" w:hAnsi="宋体" w:cs="宋体" w:hint="eastAsia"/>
          <w:kern w:val="0"/>
          <w:sz w:val="32"/>
          <w:szCs w:val="32"/>
        </w:rPr>
        <w:t>检录</w:t>
      </w:r>
      <w:r w:rsidR="001F1D1C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133B17">
        <w:rPr>
          <w:rFonts w:ascii="仿宋_GB2312" w:eastAsia="仿宋_GB2312" w:hAnsi="宋体" w:cs="宋体" w:hint="eastAsia"/>
          <w:kern w:val="0"/>
          <w:sz w:val="32"/>
          <w:szCs w:val="32"/>
        </w:rPr>
        <w:t>抽取比赛内容</w:t>
      </w:r>
      <w:r w:rsidR="00E10B62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E10B62" w:rsidRPr="00133B17">
        <w:rPr>
          <w:rFonts w:ascii="仿宋_GB2312" w:eastAsia="仿宋_GB2312" w:hAnsi="宋体" w:cs="宋体" w:hint="eastAsia"/>
          <w:kern w:val="0"/>
          <w:sz w:val="32"/>
          <w:szCs w:val="32"/>
        </w:rPr>
        <w:t>根</w:t>
      </w:r>
      <w:r w:rsidR="00E10B62">
        <w:rPr>
          <w:rFonts w:ascii="仿宋_GB2312" w:eastAsia="仿宋_GB2312" w:hAnsi="宋体" w:cs="宋体" w:hint="eastAsia"/>
          <w:kern w:val="0"/>
          <w:sz w:val="32"/>
          <w:szCs w:val="32"/>
        </w:rPr>
        <w:t>据抽取的比赛</w:t>
      </w:r>
      <w:r w:rsidR="00E10B62" w:rsidRPr="00133B17">
        <w:rPr>
          <w:rFonts w:ascii="仿宋_GB2312" w:eastAsia="仿宋_GB2312" w:hAnsi="宋体" w:cs="宋体" w:hint="eastAsia"/>
          <w:kern w:val="0"/>
          <w:sz w:val="32"/>
          <w:szCs w:val="32"/>
        </w:rPr>
        <w:t>内容进行</w:t>
      </w:r>
      <w:r w:rsidR="00E10B62">
        <w:rPr>
          <w:rFonts w:ascii="仿宋_GB2312" w:eastAsia="仿宋_GB2312" w:hAnsi="宋体" w:cs="宋体" w:hint="eastAsia"/>
          <w:kern w:val="0"/>
          <w:sz w:val="32"/>
          <w:szCs w:val="32"/>
        </w:rPr>
        <w:t>150分钟的</w:t>
      </w:r>
      <w:r w:rsidR="00E10B62" w:rsidRPr="00133B17">
        <w:rPr>
          <w:rFonts w:ascii="仿宋_GB2312" w:eastAsia="仿宋_GB2312" w:hAnsi="宋体" w:cs="宋体" w:hint="eastAsia"/>
          <w:kern w:val="0"/>
          <w:sz w:val="32"/>
          <w:szCs w:val="32"/>
        </w:rPr>
        <w:t>教学设计、课件制作</w:t>
      </w:r>
      <w:r w:rsidR="00E10B62">
        <w:rPr>
          <w:rFonts w:ascii="仿宋_GB2312" w:eastAsia="仿宋_GB2312" w:hAnsi="宋体" w:cs="宋体" w:hint="eastAsia"/>
          <w:kern w:val="0"/>
          <w:sz w:val="32"/>
          <w:szCs w:val="32"/>
        </w:rPr>
        <w:t>，教学设计、课件制作的</w:t>
      </w:r>
      <w:r w:rsidR="00E10B62" w:rsidRPr="00E10B62">
        <w:rPr>
          <w:rFonts w:ascii="仿宋_GB2312" w:eastAsia="仿宋_GB2312" w:hAnsi="宋体" w:cs="宋体" w:hint="eastAsia"/>
          <w:kern w:val="0"/>
          <w:sz w:val="32"/>
          <w:szCs w:val="32"/>
        </w:rPr>
        <w:t>电子档以“比赛顺序号”命名，不得出现姓名、学院、学号等个人信息</w:t>
      </w:r>
      <w:r w:rsidR="003571B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57295" w:rsidRDefault="00133B17" w:rsidP="00A07F77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(4)</w:t>
      </w:r>
      <w:r w:rsidR="00657295">
        <w:rPr>
          <w:rFonts w:ascii="仿宋_GB2312" w:eastAsia="仿宋_GB2312" w:hAnsi="宋体" w:cs="宋体" w:hint="eastAsia"/>
          <w:kern w:val="0"/>
          <w:sz w:val="32"/>
          <w:szCs w:val="32"/>
        </w:rPr>
        <w:t>比赛流程</w:t>
      </w:r>
      <w:r w:rsidR="001F1D1C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检录进场</w:t>
      </w:r>
      <w:r w:rsidR="00386B8E" w:rsidRPr="00386B8E">
        <w:rPr>
          <w:rFonts w:ascii="仿宋_GB2312" w:eastAsia="仿宋_GB2312" w:hAnsi="宋体" w:cs="宋体" w:hint="eastAsia"/>
          <w:kern w:val="0"/>
          <w:sz w:val="32"/>
          <w:szCs w:val="32"/>
        </w:rPr>
        <w:t>(提供学生证</w:t>
      </w:r>
      <w:r w:rsidR="00386B8E">
        <w:rPr>
          <w:rFonts w:ascii="仿宋_GB2312" w:eastAsia="仿宋_GB2312" w:hAnsi="宋体" w:cs="宋体" w:hint="eastAsia"/>
          <w:kern w:val="0"/>
          <w:sz w:val="32"/>
          <w:szCs w:val="32"/>
        </w:rPr>
        <w:t>或身份证</w:t>
      </w:r>
      <w:r w:rsidR="00386B8E" w:rsidRPr="00386B8E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抽取比赛内容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 w:rsidRPr="00133B17">
        <w:rPr>
          <w:rFonts w:ascii="仿宋_GB2312" w:eastAsia="仿宋_GB2312" w:hAnsi="宋体" w:cs="宋体" w:hint="eastAsia"/>
          <w:kern w:val="0"/>
          <w:sz w:val="32"/>
          <w:szCs w:val="32"/>
        </w:rPr>
        <w:t>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据抽取的比赛</w:t>
      </w:r>
      <w:r w:rsidRPr="00133B17">
        <w:rPr>
          <w:rFonts w:ascii="仿宋_GB2312" w:eastAsia="仿宋_GB2312" w:hAnsi="宋体" w:cs="宋体" w:hint="eastAsia"/>
          <w:kern w:val="0"/>
          <w:sz w:val="32"/>
          <w:szCs w:val="32"/>
        </w:rPr>
        <w:t>内容进行教学设计、课件制作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抽取即席讲演题目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即席讲演准备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即席讲演、模拟教学。</w:t>
      </w:r>
    </w:p>
    <w:p w:rsidR="0005568D" w:rsidRDefault="0005568D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 w:rsidR="00937128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小组赛比赛</w:t>
      </w:r>
    </w:p>
    <w:p w:rsidR="00292C75" w:rsidRPr="007865F1" w:rsidRDefault="00292C75" w:rsidP="0005568D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小组赛的比赛内容包含</w:t>
      </w: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教学设计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、说课、试讲、教学反思四个部分，相关要求如下：</w:t>
      </w:r>
    </w:p>
    <w:p w:rsidR="00590641" w:rsidRPr="007865F1" w:rsidRDefault="006F7B88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F30D35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59064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赛前由</w:t>
      </w:r>
      <w:r w:rsidR="00865382">
        <w:rPr>
          <w:rFonts w:ascii="仿宋_GB2312" w:eastAsia="仿宋_GB2312" w:hAnsi="宋体" w:cs="宋体" w:hint="eastAsia"/>
          <w:kern w:val="0"/>
          <w:sz w:val="32"/>
          <w:szCs w:val="32"/>
        </w:rPr>
        <w:t>参赛小组自行</w:t>
      </w:r>
      <w:r w:rsidR="0059064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选取</w:t>
      </w:r>
      <w:r w:rsidR="00590641" w:rsidRPr="00865382">
        <w:rPr>
          <w:rFonts w:ascii="仿宋_GB2312" w:eastAsia="仿宋_GB2312" w:hAnsi="宋体" w:cs="宋体" w:hint="eastAsia"/>
          <w:kern w:val="0"/>
          <w:sz w:val="32"/>
          <w:szCs w:val="32"/>
        </w:rPr>
        <w:t>中小学教材作为</w:t>
      </w:r>
      <w:r w:rsidR="0059064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比赛课题</w:t>
      </w:r>
      <w:r w:rsidR="00865382">
        <w:rPr>
          <w:rFonts w:ascii="仿宋_GB2312" w:eastAsia="仿宋_GB2312" w:hAnsi="宋体" w:cs="宋体" w:hint="eastAsia"/>
          <w:kern w:val="0"/>
          <w:sz w:val="32"/>
          <w:szCs w:val="32"/>
        </w:rPr>
        <w:t>，主办方不提供参考教材</w:t>
      </w:r>
      <w:r w:rsidR="0059064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590641" w:rsidRPr="007865F1" w:rsidRDefault="00590641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(2)</w:t>
      </w:r>
      <w:r w:rsidR="006E6FFD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每个小组需选出组长，由组长安排教学</w:t>
      </w:r>
      <w:r w:rsidR="00C57B40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设计</w:t>
      </w:r>
      <w:r w:rsidR="00F30D35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、说课、试讲、教学反思的选手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，组员之间课题必须保持一致。</w:t>
      </w:r>
    </w:p>
    <w:p w:rsidR="00590641" w:rsidRPr="007865F1" w:rsidRDefault="00590641" w:rsidP="004F32D5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(3)</w:t>
      </w:r>
      <w:r w:rsidR="00E755E4">
        <w:rPr>
          <w:rFonts w:ascii="仿宋_GB2312" w:eastAsia="仿宋_GB2312" w:hAnsi="宋体" w:cs="宋体" w:hint="eastAsia"/>
          <w:kern w:val="0"/>
          <w:sz w:val="32"/>
          <w:szCs w:val="32"/>
        </w:rPr>
        <w:t>各参赛组于</w:t>
      </w:r>
      <w:r w:rsidR="00E755E4" w:rsidRPr="0032508A">
        <w:rPr>
          <w:rFonts w:ascii="仿宋_GB2312" w:eastAsia="仿宋_GB2312" w:hAnsi="宋体" w:cs="宋体" w:hint="eastAsia"/>
          <w:kern w:val="0"/>
          <w:sz w:val="32"/>
          <w:szCs w:val="32"/>
        </w:rPr>
        <w:t>2017年5月1</w:t>
      </w:r>
      <w:r w:rsidR="003B6025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E755E4" w:rsidRPr="0032508A">
        <w:rPr>
          <w:rFonts w:ascii="仿宋_GB2312" w:eastAsia="仿宋_GB2312" w:hAnsi="宋体" w:cs="宋体" w:hint="eastAsia"/>
          <w:kern w:val="0"/>
          <w:sz w:val="32"/>
          <w:szCs w:val="32"/>
        </w:rPr>
        <w:t>日13:00到</w:t>
      </w:r>
      <w:r w:rsidR="00E755E4">
        <w:rPr>
          <w:rFonts w:ascii="仿宋_GB2312" w:eastAsia="仿宋_GB2312" w:hAnsi="宋体" w:cs="宋体" w:hint="eastAsia"/>
          <w:kern w:val="0"/>
          <w:sz w:val="32"/>
          <w:szCs w:val="32"/>
        </w:rPr>
        <w:t>文韬苑教务处会议室抽取</w:t>
      </w:r>
      <w:r w:rsidR="003723BD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决赛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比赛顺序号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D27D9" w:rsidRPr="007865F1" w:rsidRDefault="00590641" w:rsidP="007865F1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(4)比赛</w:t>
      </w:r>
      <w:r w:rsidR="00EA7544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当天</w:t>
      </w:r>
      <w:r w:rsidR="00B520A5">
        <w:rPr>
          <w:rFonts w:ascii="仿宋_GB2312" w:eastAsia="仿宋_GB2312" w:hAnsi="宋体" w:cs="宋体" w:hint="eastAsia"/>
          <w:kern w:val="0"/>
          <w:sz w:val="32"/>
          <w:szCs w:val="32"/>
        </w:rPr>
        <w:t>各</w:t>
      </w:r>
      <w:r w:rsidR="00657295">
        <w:rPr>
          <w:rFonts w:ascii="仿宋_GB2312" w:eastAsia="仿宋_GB2312" w:hAnsi="宋体" w:cs="宋体" w:hint="eastAsia"/>
          <w:kern w:val="0"/>
          <w:sz w:val="32"/>
          <w:szCs w:val="32"/>
        </w:rPr>
        <w:t>参赛小组需提前30分钟到达候赛场地进行检录，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根据所抽取的顺序号，依次</w:t>
      </w:r>
      <w:r w:rsidR="0093613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进行10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分钟说课、 </w:t>
      </w:r>
      <w:r w:rsidR="007865F1" w:rsidRPr="0032508A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936139" w:rsidRPr="0032508A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分钟试讲，</w:t>
      </w:r>
      <w:r w:rsidR="00FE6060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之后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评委进行</w:t>
      </w:r>
      <w:r w:rsidR="0032508A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FE6060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分钟以内的</w:t>
      </w:r>
      <w:r w:rsidR="0093613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点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评和指导</w:t>
      </w:r>
      <w:r w:rsidR="00FE6060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，选手也可以向评委</w:t>
      </w:r>
      <w:r w:rsidR="007865F1">
        <w:rPr>
          <w:rFonts w:ascii="仿宋_GB2312" w:eastAsia="仿宋_GB2312" w:hAnsi="宋体" w:cs="宋体" w:hint="eastAsia"/>
          <w:kern w:val="0"/>
          <w:sz w:val="32"/>
          <w:szCs w:val="32"/>
        </w:rPr>
        <w:t>请教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3613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最后选手以组为单位，在工作人员带领下到指定的场地</w:t>
      </w:r>
      <w:r w:rsidR="00CD27D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，在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60</w:t>
      </w:r>
      <w:r w:rsidR="00CD27D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分钟内完成有关本次比赛的教学反思材料(500字以上)。教学反思以word电子档或纸质</w:t>
      </w:r>
      <w:proofErr w:type="gramStart"/>
      <w:r w:rsidR="00CD27D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档</w:t>
      </w:r>
      <w:proofErr w:type="gramEnd"/>
      <w:r w:rsidR="00CD27D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形式提交(文件以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“比赛顺序号”</w:t>
      </w:r>
      <w:r w:rsidR="00CD27D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命名，不得出现姓名、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学院、学号</w:t>
      </w:r>
      <w:r w:rsidR="00CD27D9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等个人信息)，所需工具由工作人员提供。教学反思过程中不允许携带纸质或电子等任何形式的资料。</w:t>
      </w:r>
    </w:p>
    <w:p w:rsidR="00CD27D9" w:rsidRPr="007865F1" w:rsidRDefault="00CD27D9" w:rsidP="00CD27D9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每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参赛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选手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的教学反思由工作人员打印或复印5份，提供给评委组。</w:t>
      </w:r>
    </w:p>
    <w:p w:rsidR="007865F1" w:rsidRPr="007865F1" w:rsidRDefault="00590641" w:rsidP="00533D36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(5)</w:t>
      </w:r>
      <w:r w:rsidR="000576A4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每个参赛组需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在说课前</w:t>
      </w:r>
      <w:r w:rsidR="000576A4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提供5份纸质</w:t>
      </w:r>
      <w:r w:rsidR="006E6FFD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教学设计</w:t>
      </w:r>
      <w:r w:rsidR="000576A4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给评委</w:t>
      </w:r>
      <w:r w:rsidR="0045290E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7865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教学设计评比在说课、试讲、点评和指导环节同步进行。评委当场评定选手说课和试讲分数，所有选手按序号完成比赛后，由评委统一对教学反思进行评分。</w:t>
      </w:r>
    </w:p>
    <w:p w:rsidR="0045290E" w:rsidRPr="007865F1" w:rsidRDefault="007865F1" w:rsidP="007865F1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(6)</w:t>
      </w:r>
      <w:r w:rsidR="00E001B7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比赛流程</w:t>
      </w:r>
      <w:r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检录进场</w:t>
      </w:r>
      <w:r w:rsidR="00386B8E">
        <w:rPr>
          <w:rFonts w:ascii="仿宋_GB2312" w:eastAsia="仿宋_GB2312" w:hAnsi="宋体" w:cs="宋体" w:hint="eastAsia"/>
          <w:kern w:val="0"/>
          <w:sz w:val="32"/>
          <w:szCs w:val="32"/>
        </w:rPr>
        <w:t>(提供学生证或身份证)</w:t>
      </w:r>
      <w:r w:rsidR="00AC2BF1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</w:t>
      </w:r>
      <w:r w:rsidR="0045290E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说课比赛→试讲比赛→</w:t>
      </w:r>
      <w:r w:rsidR="00FE6060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点评和指导</w:t>
      </w:r>
      <w:r w:rsidR="0045290E" w:rsidRPr="007865F1">
        <w:rPr>
          <w:rFonts w:ascii="仿宋_GB2312" w:eastAsia="仿宋_GB2312" w:hAnsi="宋体" w:cs="宋体" w:hint="eastAsia"/>
          <w:kern w:val="0"/>
          <w:sz w:val="32"/>
          <w:szCs w:val="32"/>
        </w:rPr>
        <w:t>→教学反思→统分。</w:t>
      </w:r>
    </w:p>
    <w:p w:rsidR="00B666B8" w:rsidRPr="00AD5867" w:rsidRDefault="00AD5867" w:rsidP="00B666B8">
      <w:pPr>
        <w:widowControl/>
        <w:wordWrap w:val="0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</w:t>
      </w:r>
      <w:r w:rsidR="00B666B8" w:rsidRPr="00AD5867">
        <w:rPr>
          <w:rFonts w:ascii="黑体" w:eastAsia="黑体" w:hAnsi="黑体" w:cs="宋体" w:hint="eastAsia"/>
          <w:kern w:val="0"/>
          <w:sz w:val="32"/>
          <w:szCs w:val="32"/>
        </w:rPr>
        <w:t>成绩构成及评分标准</w:t>
      </w:r>
    </w:p>
    <w:p w:rsidR="00B666B8" w:rsidRPr="00C53A6F" w:rsidRDefault="00ED0905" w:rsidP="00B666B8">
      <w:pPr>
        <w:widowControl/>
        <w:tabs>
          <w:tab w:val="left" w:pos="2415"/>
        </w:tabs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(一)</w:t>
      </w:r>
      <w:r w:rsidR="00B666B8">
        <w:rPr>
          <w:rFonts w:ascii="仿宋_GB2312" w:eastAsia="仿宋_GB2312" w:hAnsi="宋体" w:cs="宋体" w:hint="eastAsia"/>
          <w:kern w:val="0"/>
          <w:sz w:val="32"/>
          <w:szCs w:val="32"/>
        </w:rPr>
        <w:t>三字</w:t>
      </w:r>
      <w:r w:rsidR="00F36BCE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B666B8">
        <w:rPr>
          <w:rFonts w:ascii="仿宋_GB2312" w:eastAsia="仿宋_GB2312" w:hAnsi="宋体" w:cs="宋体" w:hint="eastAsia"/>
          <w:kern w:val="0"/>
          <w:sz w:val="32"/>
          <w:szCs w:val="32"/>
        </w:rPr>
        <w:t>毛笔字、钢笔字、粉笔字</w:t>
      </w:r>
      <w:r w:rsidR="00F36BCE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</w:p>
    <w:p w:rsidR="00B666B8" w:rsidRDefault="00D51A7B" w:rsidP="00D51A7B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D51A7B">
        <w:rPr>
          <w:rFonts w:ascii="仿宋_GB2312" w:eastAsia="仿宋_GB2312" w:hAnsi="宋体" w:cs="宋体" w:hint="eastAsia"/>
          <w:kern w:val="0"/>
          <w:sz w:val="32"/>
          <w:szCs w:val="32"/>
        </w:rPr>
        <w:t>毛笔字、钢笔字、粉笔字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成绩评定</w:t>
      </w:r>
      <w:r w:rsidR="00B666B8">
        <w:rPr>
          <w:rFonts w:ascii="仿宋_GB2312" w:eastAsia="仿宋_GB2312" w:hAnsi="宋体" w:cs="宋体" w:hint="eastAsia"/>
          <w:kern w:val="0"/>
          <w:sz w:val="32"/>
          <w:szCs w:val="32"/>
        </w:rPr>
        <w:t>均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采用百分制</w:t>
      </w:r>
      <w:r w:rsidR="00D2199E">
        <w:rPr>
          <w:rFonts w:ascii="仿宋_GB2312" w:eastAsia="仿宋_GB2312" w:hAnsi="宋体" w:cs="宋体" w:hint="eastAsia"/>
          <w:kern w:val="0"/>
          <w:sz w:val="32"/>
          <w:szCs w:val="32"/>
        </w:rPr>
        <w:t>，最后得分取平均值(四舍五入保留两位小数)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Start w:id="5" w:name="OLE_LINK42"/>
      <w:bookmarkStart w:id="6" w:name="OLE_LINK43"/>
      <w:r w:rsidR="00B666B8">
        <w:rPr>
          <w:rFonts w:ascii="仿宋_GB2312" w:eastAsia="仿宋_GB2312" w:hAnsi="宋体" w:cs="宋体" w:hint="eastAsia"/>
          <w:kern w:val="0"/>
          <w:sz w:val="32"/>
          <w:szCs w:val="32"/>
        </w:rPr>
        <w:t>评分标准见附件</w:t>
      </w:r>
      <w:r w:rsidR="00713546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bookmarkEnd w:id="5"/>
      <w:bookmarkEnd w:id="6"/>
      <w:r w:rsidR="00406FF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666B8" w:rsidRPr="00C53A6F" w:rsidRDefault="00ED0905" w:rsidP="00B666B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普通话</w:t>
      </w:r>
    </w:p>
    <w:p w:rsidR="00B666B8" w:rsidRPr="00C53A6F" w:rsidRDefault="006E6FFD" w:rsidP="00B666B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成绩评定采用百分制，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朗诵35分，演讲65分，</w:t>
      </w:r>
      <w:r w:rsidR="005E4341">
        <w:rPr>
          <w:rFonts w:ascii="仿宋_GB2312" w:eastAsia="仿宋_GB2312" w:hAnsi="宋体" w:cs="宋体" w:hint="eastAsia"/>
          <w:kern w:val="0"/>
          <w:sz w:val="32"/>
          <w:szCs w:val="32"/>
        </w:rPr>
        <w:t>各项得分取平均值</w:t>
      </w:r>
      <w:r w:rsidR="002C6A1F">
        <w:rPr>
          <w:rFonts w:ascii="仿宋_GB2312" w:eastAsia="仿宋_GB2312" w:hAnsi="宋体" w:cs="宋体" w:hint="eastAsia"/>
          <w:kern w:val="0"/>
          <w:sz w:val="32"/>
          <w:szCs w:val="32"/>
        </w:rPr>
        <w:t>(四舍五入保留两位小数)</w:t>
      </w:r>
      <w:r w:rsidR="005E4341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最后得分=朗诵得分+演讲得分。</w:t>
      </w:r>
      <w:r w:rsidR="00B666B8">
        <w:rPr>
          <w:rFonts w:ascii="仿宋_GB2312" w:eastAsia="仿宋_GB2312" w:hAnsi="宋体" w:cs="宋体" w:hint="eastAsia"/>
          <w:kern w:val="0"/>
          <w:sz w:val="32"/>
          <w:szCs w:val="32"/>
        </w:rPr>
        <w:t>评分标准见附件</w:t>
      </w:r>
      <w:r w:rsidR="0071354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和</w:t>
      </w:r>
      <w:r w:rsidR="00406FF9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713546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406FF9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57A04" w:rsidRDefault="00ED0905" w:rsidP="00157A04">
      <w:pPr>
        <w:widowControl/>
        <w:tabs>
          <w:tab w:val="center" w:pos="4466"/>
        </w:tabs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(三)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课堂教学</w:t>
      </w:r>
    </w:p>
    <w:p w:rsidR="00B666B8" w:rsidRDefault="00157A04" w:rsidP="00ED0905">
      <w:pPr>
        <w:widowControl/>
        <w:spacing w:line="400" w:lineRule="atLeas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ED0905">
        <w:rPr>
          <w:rFonts w:ascii="仿宋_GB2312" w:eastAsia="仿宋_GB2312" w:hAnsi="宋体" w:cs="宋体" w:hint="eastAsia"/>
          <w:b/>
          <w:kern w:val="0"/>
          <w:sz w:val="32"/>
          <w:szCs w:val="32"/>
        </w:rPr>
        <w:t>小组赛：</w:t>
      </w:r>
      <w:bookmarkStart w:id="7" w:name="OLE_LINK44"/>
      <w:bookmarkStart w:id="8" w:name="OLE_LINK45"/>
      <w:bookmarkStart w:id="9" w:name="OLE_LINK46"/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成绩评定采用百分制，成绩构成为：</w:t>
      </w:r>
      <w:bookmarkEnd w:id="7"/>
      <w:bookmarkEnd w:id="8"/>
      <w:bookmarkEnd w:id="9"/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教学设计20分，说课35分，试讲35分，教学反思10分</w:t>
      </w:r>
      <w:r w:rsidR="000A755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A7559" w:rsidRPr="000A7559">
        <w:rPr>
          <w:rFonts w:ascii="仿宋_GB2312" w:eastAsia="仿宋_GB2312" w:hAnsi="宋体" w:cs="宋体" w:hint="eastAsia"/>
          <w:kern w:val="0"/>
          <w:sz w:val="32"/>
          <w:szCs w:val="32"/>
        </w:rPr>
        <w:t>各项得分取平均值(四舍五入保留两位小数)</w:t>
      </w:r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；最后得分=</w:t>
      </w:r>
      <w:bookmarkStart w:id="10" w:name="OLE_LINK47"/>
      <w:bookmarkStart w:id="11" w:name="OLE_LINK48"/>
      <w:bookmarkStart w:id="12" w:name="OLE_LINK49"/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教学设计得分+说课得分+试讲得分+教学反思得分</w:t>
      </w:r>
      <w:bookmarkStart w:id="13" w:name="OLE_LINK50"/>
      <w:bookmarkStart w:id="14" w:name="OLE_LINK51"/>
      <w:bookmarkStart w:id="15" w:name="OLE_LINK52"/>
      <w:bookmarkEnd w:id="10"/>
      <w:bookmarkEnd w:id="11"/>
      <w:bookmarkEnd w:id="12"/>
      <w:r w:rsidR="00B666B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AD3DB3">
        <w:rPr>
          <w:rFonts w:ascii="仿宋_GB2312" w:eastAsia="仿宋_GB2312" w:hAnsi="宋体" w:cs="宋体" w:hint="eastAsia"/>
          <w:kern w:val="0"/>
          <w:sz w:val="32"/>
          <w:szCs w:val="32"/>
        </w:rPr>
        <w:t>评分标准见</w:t>
      </w:r>
      <w:r w:rsidR="006E6FFD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6E6FFD">
        <w:rPr>
          <w:rFonts w:ascii="仿宋_GB2312" w:eastAsia="仿宋_GB2312" w:hAnsi="宋体" w:cs="宋体" w:hint="eastAsia"/>
          <w:kern w:val="0"/>
          <w:sz w:val="32"/>
          <w:szCs w:val="32"/>
        </w:rPr>
        <w:t>、附件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AD3DB3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6E6FFD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AD3DB3">
        <w:rPr>
          <w:rFonts w:ascii="仿宋_GB2312" w:eastAsia="仿宋_GB2312" w:hAnsi="宋体" w:cs="宋体" w:hint="eastAsia"/>
          <w:kern w:val="0"/>
          <w:sz w:val="32"/>
          <w:szCs w:val="32"/>
        </w:rPr>
        <w:t>和附件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6E6FF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bookmarkEnd w:id="13"/>
      <w:bookmarkEnd w:id="14"/>
      <w:bookmarkEnd w:id="15"/>
    </w:p>
    <w:p w:rsidR="00157A04" w:rsidRPr="00C53A6F" w:rsidRDefault="00157A04" w:rsidP="00ED0905">
      <w:pPr>
        <w:widowControl/>
        <w:spacing w:line="400" w:lineRule="atLeas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ED0905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个人赛：</w:t>
      </w:r>
      <w:r w:rsidRPr="00157A04">
        <w:rPr>
          <w:rFonts w:ascii="仿宋_GB2312" w:eastAsia="仿宋_GB2312" w:hAnsi="宋体" w:cs="宋体" w:hint="eastAsia"/>
          <w:kern w:val="0"/>
          <w:sz w:val="32"/>
          <w:szCs w:val="32"/>
        </w:rPr>
        <w:t>成绩评定采用百分制，成绩构成为：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教学设计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25分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，课件制作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15分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，即席讲演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15分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模拟教学45分，</w:t>
      </w:r>
      <w:r w:rsidR="00675C9D" w:rsidRPr="00675C9D">
        <w:rPr>
          <w:rFonts w:ascii="仿宋_GB2312" w:eastAsia="仿宋_GB2312" w:hAnsi="宋体" w:cs="宋体" w:hint="eastAsia"/>
          <w:kern w:val="0"/>
          <w:sz w:val="32"/>
          <w:szCs w:val="32"/>
        </w:rPr>
        <w:t>各项得分取平均值(四舍五入保留两位小数)</w:t>
      </w:r>
      <w:r w:rsidR="00675C9D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最后得分=</w:t>
      </w:r>
      <w:r w:rsidR="00F4698C" w:rsidRPr="00F4698C">
        <w:rPr>
          <w:rFonts w:ascii="仿宋_GB2312" w:eastAsia="仿宋_GB2312" w:hAnsi="宋体" w:cs="宋体" w:hint="eastAsia"/>
          <w:kern w:val="0"/>
          <w:sz w:val="32"/>
          <w:szCs w:val="32"/>
        </w:rPr>
        <w:t>教学设计得分+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课件制作</w:t>
      </w:r>
      <w:r w:rsidR="00F4698C" w:rsidRPr="00F4698C">
        <w:rPr>
          <w:rFonts w:ascii="仿宋_GB2312" w:eastAsia="仿宋_GB2312" w:hAnsi="宋体" w:cs="宋体" w:hint="eastAsia"/>
          <w:kern w:val="0"/>
          <w:sz w:val="32"/>
          <w:szCs w:val="32"/>
        </w:rPr>
        <w:t>得分+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即席讲演</w:t>
      </w:r>
      <w:r w:rsidR="00F4698C" w:rsidRPr="00F4698C">
        <w:rPr>
          <w:rFonts w:ascii="仿宋_GB2312" w:eastAsia="仿宋_GB2312" w:hAnsi="宋体" w:cs="宋体" w:hint="eastAsia"/>
          <w:kern w:val="0"/>
          <w:sz w:val="32"/>
          <w:szCs w:val="32"/>
        </w:rPr>
        <w:t>得分+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模拟教学</w:t>
      </w:r>
      <w:r w:rsidR="00F4698C" w:rsidRPr="00F4698C">
        <w:rPr>
          <w:rFonts w:ascii="仿宋_GB2312" w:eastAsia="仿宋_GB2312" w:hAnsi="宋体" w:cs="宋体" w:hint="eastAsia"/>
          <w:kern w:val="0"/>
          <w:sz w:val="32"/>
          <w:szCs w:val="32"/>
        </w:rPr>
        <w:t>得分</w:t>
      </w:r>
      <w:r w:rsidR="00F4698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4698C">
        <w:rPr>
          <w:rFonts w:ascii="仿宋_GB2312" w:eastAsia="仿宋_GB2312" w:hAnsi="宋体" w:cs="宋体" w:hint="eastAsia"/>
          <w:kern w:val="0"/>
          <w:sz w:val="32"/>
          <w:szCs w:val="32"/>
        </w:rPr>
        <w:t>评分标准见附件8、附件9、附件10和附件11。</w:t>
      </w:r>
    </w:p>
    <w:p w:rsidR="00B666B8" w:rsidRPr="00C53A6F" w:rsidRDefault="00B666B8" w:rsidP="00B666B8">
      <w:pPr>
        <w:widowControl/>
        <w:wordWrap w:val="0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黑体" w:eastAsia="黑体" w:hAnsi="宋体" w:cs="宋体" w:hint="eastAsia"/>
          <w:b/>
          <w:kern w:val="0"/>
          <w:sz w:val="32"/>
          <w:szCs w:val="32"/>
        </w:rPr>
        <w:t>七、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评委组成</w:t>
      </w:r>
    </w:p>
    <w:p w:rsidR="00B666B8" w:rsidRPr="00B666B8" w:rsidRDefault="00B666B8" w:rsidP="000576A4">
      <w:pPr>
        <w:widowControl/>
        <w:wordWrap w:val="0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9A3BD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由主办单位遴选评委，“三字”</w:t>
      </w:r>
      <w:proofErr w:type="gramStart"/>
      <w:r w:rsidRPr="009A3BD1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AD3DB3" w:rsidRPr="009A3BD1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proofErr w:type="gramEnd"/>
      <w:r w:rsidRPr="009A3BD1">
        <w:rPr>
          <w:rFonts w:ascii="仿宋_GB2312" w:eastAsia="仿宋_GB2312" w:hAnsi="宋体" w:cs="宋体" w:hint="eastAsia"/>
          <w:kern w:val="0"/>
          <w:sz w:val="32"/>
          <w:szCs w:val="32"/>
        </w:rPr>
        <w:t>评委</w:t>
      </w:r>
      <w:r w:rsidR="00AD3DB3">
        <w:rPr>
          <w:rFonts w:ascii="仿宋_GB2312" w:eastAsia="仿宋_GB2312" w:hAnsi="宋体" w:cs="宋体" w:hint="eastAsia"/>
          <w:kern w:val="0"/>
          <w:sz w:val="32"/>
          <w:szCs w:val="32"/>
        </w:rPr>
        <w:t>、普通话</w:t>
      </w:r>
      <w:r w:rsidR="00AD3DB3" w:rsidRPr="009A3BD1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评委和课堂教学</w:t>
      </w:r>
      <w:r w:rsidR="00AD3DB3">
        <w:rPr>
          <w:rFonts w:ascii="仿宋_GB2312" w:eastAsia="仿宋_GB2312" w:hAnsi="宋体" w:cs="宋体" w:hint="eastAsia"/>
          <w:kern w:val="0"/>
          <w:sz w:val="32"/>
          <w:szCs w:val="32"/>
        </w:rPr>
        <w:t>组</w:t>
      </w:r>
      <w:r w:rsidR="00CE2E70">
        <w:rPr>
          <w:rFonts w:ascii="仿宋_GB2312" w:eastAsia="仿宋_GB2312" w:hAnsi="宋体" w:cs="宋体" w:hint="eastAsia"/>
          <w:kern w:val="0"/>
          <w:sz w:val="32"/>
          <w:szCs w:val="32"/>
        </w:rPr>
        <w:t>(个人赛和小组赛各派5名)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评委各5名。</w:t>
      </w:r>
    </w:p>
    <w:p w:rsidR="00D2436B" w:rsidRPr="00C53A6F" w:rsidRDefault="002D4EE7" w:rsidP="00F707CE">
      <w:pPr>
        <w:widowControl/>
        <w:wordWrap w:val="0"/>
        <w:spacing w:line="540" w:lineRule="exact"/>
        <w:ind w:firstLineChars="196" w:firstLine="63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八</w:t>
      </w:r>
      <w:r w:rsidR="00D2436B" w:rsidRPr="00C53A6F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、奖项设置</w:t>
      </w:r>
    </w:p>
    <w:p w:rsidR="0013666A" w:rsidRDefault="0071570B" w:rsidP="0013666A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13666A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“三字</w:t>
      </w:r>
      <w:proofErr w:type="gramStart"/>
      <w:r w:rsidR="0013666A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 w:rsidR="0013666A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话”每个比赛项目分别</w:t>
      </w:r>
      <w:bookmarkStart w:id="16" w:name="OLE_LINK1"/>
      <w:bookmarkStart w:id="17" w:name="OLE_LINK2"/>
      <w:bookmarkStart w:id="18" w:name="OLE_LINK3"/>
      <w:bookmarkStart w:id="19" w:name="OLE_LINK4"/>
      <w:bookmarkStart w:id="20" w:name="OLE_LINK5"/>
      <w:r w:rsidR="0013666A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评出一等奖1名、二等奖2名、三等奖3名</w:t>
      </w:r>
      <w:bookmarkEnd w:id="16"/>
      <w:bookmarkEnd w:id="17"/>
      <w:bookmarkEnd w:id="18"/>
      <w:bookmarkEnd w:id="19"/>
      <w:bookmarkEnd w:id="20"/>
      <w:r w:rsidR="0013666A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、优秀奖3名。</w:t>
      </w:r>
    </w:p>
    <w:p w:rsidR="00CE2E70" w:rsidRDefault="0013666A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="00CD334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课堂</w:t>
      </w:r>
      <w:r w:rsidR="0071570B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教学技能</w:t>
      </w:r>
      <w:r w:rsidR="00CD334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比赛</w:t>
      </w:r>
      <w:r w:rsidR="00CE2E70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</w:p>
    <w:p w:rsidR="00CE2E70" w:rsidRDefault="00CE2E70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1.个人赛</w:t>
      </w:r>
    </w:p>
    <w:p w:rsidR="00CE2E70" w:rsidRDefault="00CE2E70" w:rsidP="00CE2E70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CE2E7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评出一等奖1名、二等奖2名、三等奖3名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，不设优秀奖。</w:t>
      </w:r>
    </w:p>
    <w:p w:rsidR="00CE2E70" w:rsidRDefault="00CE2E70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2.小组赛</w:t>
      </w:r>
    </w:p>
    <w:p w:rsidR="0013666A" w:rsidRDefault="00FE6060" w:rsidP="006B415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以参赛小组为单位</w:t>
      </w:r>
      <w:r w:rsidR="0071570B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评出一等奖</w:t>
      </w:r>
      <w:r w:rsidR="002C352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1个，</w:t>
      </w:r>
      <w:r w:rsidR="0071570B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二等奖</w:t>
      </w:r>
      <w:r w:rsidR="002C352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2个，</w:t>
      </w:r>
      <w:r w:rsidR="0071570B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三等奖</w:t>
      </w:r>
      <w:r w:rsidR="002C352C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9F700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 w:rsidR="006B4158" w:rsidRPr="00C53A6F">
        <w:rPr>
          <w:rFonts w:ascii="仿宋_GB2312" w:eastAsia="仿宋_GB2312" w:hAnsi="宋体" w:cs="宋体" w:hint="eastAsia"/>
          <w:kern w:val="0"/>
          <w:sz w:val="32"/>
          <w:szCs w:val="32"/>
        </w:rPr>
        <w:t>，不设</w:t>
      </w:r>
      <w:r w:rsidR="00CE2E70">
        <w:rPr>
          <w:rFonts w:ascii="仿宋_GB2312" w:eastAsia="仿宋_GB2312" w:hAnsi="宋体" w:cs="宋体" w:hint="eastAsia"/>
          <w:kern w:val="0"/>
          <w:sz w:val="32"/>
          <w:szCs w:val="32"/>
        </w:rPr>
        <w:t>优秀奖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3666A" w:rsidRDefault="0013666A" w:rsidP="006B4158">
      <w:pPr>
        <w:widowControl/>
        <w:wordWrap w:val="0"/>
        <w:spacing w:line="540" w:lineRule="exact"/>
        <w:ind w:firstLineChars="196" w:firstLine="630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6E6FF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九、</w:t>
      </w: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其他</w:t>
      </w:r>
    </w:p>
    <w:p w:rsidR="009A3BD1" w:rsidRPr="00875F2E" w:rsidRDefault="001F26ED" w:rsidP="00875F2E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(一)</w:t>
      </w:r>
      <w:r w:rsidR="009A3BD1" w:rsidRPr="0013666A">
        <w:rPr>
          <w:rFonts w:ascii="仿宋_GB2312" w:eastAsia="仿宋_GB2312" w:hAnsi="宋体" w:cs="宋体" w:hint="eastAsia"/>
          <w:kern w:val="0"/>
          <w:sz w:val="32"/>
          <w:szCs w:val="32"/>
        </w:rPr>
        <w:t>各学院需指定一名教师专门</w:t>
      </w:r>
      <w:r w:rsidR="0013666A" w:rsidRPr="0013666A">
        <w:rPr>
          <w:rFonts w:ascii="仿宋_GB2312" w:eastAsia="仿宋_GB2312" w:hAnsi="宋体" w:cs="宋体" w:hint="eastAsia"/>
          <w:kern w:val="0"/>
          <w:sz w:val="32"/>
          <w:szCs w:val="32"/>
        </w:rPr>
        <w:t>负责与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主办单位</w:t>
      </w:r>
      <w:r w:rsidR="0013666A" w:rsidRPr="0013666A">
        <w:rPr>
          <w:rFonts w:ascii="仿宋_GB2312" w:eastAsia="仿宋_GB2312" w:hAnsi="宋体" w:cs="宋体" w:hint="eastAsia"/>
          <w:kern w:val="0"/>
          <w:sz w:val="32"/>
          <w:szCs w:val="32"/>
        </w:rPr>
        <w:t>对接学生教学技能大赛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相关</w:t>
      </w:r>
      <w:r w:rsidR="0013666A" w:rsidRPr="0013666A"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9A3BD1" w:rsidRPr="0013666A">
        <w:rPr>
          <w:rFonts w:ascii="仿宋_GB2312" w:eastAsia="仿宋_GB2312" w:hAnsi="宋体" w:cs="宋体"/>
          <w:kern w:val="0"/>
          <w:sz w:val="32"/>
          <w:szCs w:val="32"/>
        </w:rPr>
        <w:tab/>
      </w:r>
    </w:p>
    <w:p w:rsidR="00B666B8" w:rsidRPr="00B666B8" w:rsidRDefault="001F26ED" w:rsidP="00B666B8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875F2E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621047" w:rsidRPr="00621047">
        <w:rPr>
          <w:rFonts w:hint="eastAsia"/>
        </w:rPr>
        <w:t xml:space="preserve"> </w:t>
      </w:r>
      <w:r w:rsidR="00621047" w:rsidRPr="00621047">
        <w:rPr>
          <w:rFonts w:ascii="仿宋_GB2312" w:eastAsia="仿宋_GB2312" w:hAnsi="宋体" w:cs="宋体" w:hint="eastAsia"/>
          <w:kern w:val="0"/>
          <w:sz w:val="32"/>
          <w:szCs w:val="32"/>
        </w:rPr>
        <w:t>比赛过程全程录像，教务处将整理成册并制作成光盘，供学校和各教学单位研究和学习。</w:t>
      </w:r>
      <w:r w:rsidR="0013666A">
        <w:rPr>
          <w:rFonts w:ascii="仿宋_GB2312" w:eastAsia="仿宋_GB2312" w:hAnsi="宋体" w:cs="宋体" w:hint="eastAsia"/>
          <w:kern w:val="0"/>
          <w:sz w:val="32"/>
          <w:szCs w:val="32"/>
        </w:rPr>
        <w:t>所有</w:t>
      </w:r>
      <w:r w:rsidR="00B666B8" w:rsidRPr="00B666B8">
        <w:rPr>
          <w:rFonts w:ascii="仿宋_GB2312" w:eastAsia="仿宋_GB2312" w:hAnsi="宋体" w:cs="宋体" w:hint="eastAsia"/>
          <w:kern w:val="0"/>
          <w:sz w:val="32"/>
          <w:szCs w:val="32"/>
        </w:rPr>
        <w:t>比赛允许旁观，但不能影响比赛的进行。</w:t>
      </w:r>
    </w:p>
    <w:p w:rsidR="00713546" w:rsidRDefault="001F26ED" w:rsidP="002E4811">
      <w:pPr>
        <w:widowControl/>
        <w:wordWrap w:val="0"/>
        <w:spacing w:line="540" w:lineRule="exact"/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="00875F2E">
        <w:rPr>
          <w:rFonts w:ascii="仿宋_GB2312" w:eastAsia="仿宋_GB2312" w:hAnsi="宋体" w:cs="宋体" w:hint="eastAsia"/>
          <w:kern w:val="0"/>
          <w:sz w:val="32"/>
          <w:szCs w:val="32"/>
        </w:rPr>
        <w:t>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="002E4811" w:rsidRPr="002E4811">
        <w:rPr>
          <w:rFonts w:hint="eastAsia"/>
        </w:rPr>
        <w:t xml:space="preserve"> </w:t>
      </w:r>
      <w:r w:rsidR="002E4811" w:rsidRPr="002E4811">
        <w:rPr>
          <w:rFonts w:ascii="仿宋_GB2312" w:eastAsia="仿宋_GB2312" w:hAnsi="宋体" w:cs="宋体" w:hint="eastAsia"/>
          <w:kern w:val="0"/>
          <w:sz w:val="32"/>
          <w:szCs w:val="32"/>
        </w:rPr>
        <w:t>未尽事宜请各教学单位与教务处实践教学管理科联系,联系方式:</w:t>
      </w:r>
      <w:proofErr w:type="gramStart"/>
      <w:r w:rsidR="002E4811" w:rsidRPr="002E4811">
        <w:rPr>
          <w:rFonts w:ascii="仿宋_GB2312" w:eastAsia="仿宋_GB2312" w:hAnsi="宋体" w:cs="宋体" w:hint="eastAsia"/>
          <w:kern w:val="0"/>
          <w:sz w:val="32"/>
          <w:szCs w:val="32"/>
        </w:rPr>
        <w:t>龙诚</w:t>
      </w:r>
      <w:proofErr w:type="gramEnd"/>
      <w:r w:rsidR="002E4811" w:rsidRPr="002E4811">
        <w:rPr>
          <w:rFonts w:ascii="仿宋_GB2312" w:eastAsia="仿宋_GB2312" w:hAnsi="宋体" w:cs="宋体" w:hint="eastAsia"/>
          <w:kern w:val="0"/>
          <w:sz w:val="32"/>
          <w:szCs w:val="32"/>
        </w:rPr>
        <w:t>18786002395,</w:t>
      </w:r>
      <w:proofErr w:type="gramStart"/>
      <w:r w:rsidR="002E4811" w:rsidRPr="002E4811">
        <w:rPr>
          <w:rFonts w:ascii="仿宋_GB2312" w:eastAsia="仿宋_GB2312" w:hAnsi="宋体" w:cs="宋体" w:hint="eastAsia"/>
          <w:kern w:val="0"/>
          <w:sz w:val="32"/>
          <w:szCs w:val="32"/>
        </w:rPr>
        <w:t>杨通槐</w:t>
      </w:r>
      <w:proofErr w:type="gramEnd"/>
      <w:r w:rsidR="002E4811" w:rsidRPr="002E4811">
        <w:rPr>
          <w:rFonts w:ascii="仿宋_GB2312" w:eastAsia="仿宋_GB2312" w:hAnsi="宋体" w:cs="宋体" w:hint="eastAsia"/>
          <w:kern w:val="0"/>
          <w:sz w:val="32"/>
          <w:szCs w:val="32"/>
        </w:rPr>
        <w:t>18786015699。</w:t>
      </w:r>
    </w:p>
    <w:p w:rsidR="001F26ED" w:rsidRDefault="001F26ED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F26ED" w:rsidRDefault="001F26ED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875F2E" w:rsidRDefault="00875F2E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F26ED" w:rsidRPr="001F26ED" w:rsidRDefault="001F26ED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713546" w:rsidRPr="00B666B8" w:rsidRDefault="00713546" w:rsidP="00713546">
      <w:pPr>
        <w:widowControl/>
        <w:wordWrap w:val="0"/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附件1</w:t>
      </w:r>
    </w:p>
    <w:p w:rsidR="006B239A" w:rsidRDefault="00354667" w:rsidP="00885C4B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F77097">
        <w:rPr>
          <w:rFonts w:asciiTheme="minorEastAsia" w:hAnsiTheme="minorEastAsia" w:cs="仿宋" w:hint="eastAsia"/>
          <w:b/>
          <w:kern w:val="0"/>
          <w:sz w:val="36"/>
          <w:szCs w:val="32"/>
        </w:rPr>
        <w:t>八</w:t>
      </w: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354667" w:rsidRPr="00C53A6F" w:rsidRDefault="00354667" w:rsidP="0092067D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粉笔字</w:t>
      </w:r>
      <w:r w:rsidR="0092067D"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、毛笔字、</w:t>
      </w:r>
      <w:r w:rsidR="008C2AFF"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钢笔</w:t>
      </w:r>
      <w:r w:rsidR="0092067D"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字</w:t>
      </w: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比赛评分标准</w:t>
      </w:r>
    </w:p>
    <w:p w:rsidR="00354667" w:rsidRPr="00C53A6F" w:rsidRDefault="00354667" w:rsidP="00354667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92067D" w:rsidRPr="00C53A6F" w:rsidRDefault="00F77097" w:rsidP="00354667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>
        <w:rPr>
          <w:rFonts w:asciiTheme="minorEastAsia" w:hAnsiTheme="minorEastAsia" w:cs="仿宋" w:hint="eastAsia"/>
          <w:b/>
          <w:kern w:val="0"/>
          <w:sz w:val="36"/>
          <w:szCs w:val="32"/>
        </w:rPr>
        <w:t xml:space="preserve">比赛组：                </w:t>
      </w:r>
      <w:r w:rsidR="00354667"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座位号：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240"/>
        <w:gridCol w:w="1580"/>
        <w:gridCol w:w="2154"/>
      </w:tblGrid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324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b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b/>
                <w:kern w:val="0"/>
                <w:sz w:val="32"/>
                <w:szCs w:val="32"/>
              </w:rPr>
              <w:t>得分</w:t>
            </w:r>
          </w:p>
        </w:tc>
      </w:tr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240" w:type="dxa"/>
            <w:vAlign w:val="center"/>
          </w:tcPr>
          <w:p w:rsidR="009E45EB" w:rsidRPr="009E45EB" w:rsidRDefault="009E45EB" w:rsidP="009E45EB">
            <w:pPr>
              <w:widowControl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版面整洁，书写规范、清晰、完整。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24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28"/>
                <w:szCs w:val="28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书写姿势和执笔正确，运笔稳健、流畅有节奏。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24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点画起行收藏露方圆合乎法度、形态完整美观、有骨肉</w:t>
            </w:r>
            <w:proofErr w:type="gramStart"/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筋</w:t>
            </w:r>
            <w:proofErr w:type="gramEnd"/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气血。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24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字结构要重心稳定、粗细停匀、疏密有致、八方饱满、生动自然。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30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24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left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28"/>
                <w:szCs w:val="28"/>
              </w:rPr>
              <w:t>谋篇布局要完整规范、连贯流畅、呼应顾盼、变化统一、阴阳调和。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9E45EB" w:rsidTr="00133E59">
        <w:tc>
          <w:tcPr>
            <w:tcW w:w="4788" w:type="dxa"/>
            <w:gridSpan w:val="2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1580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100</w:t>
            </w:r>
          </w:p>
        </w:tc>
        <w:tc>
          <w:tcPr>
            <w:tcW w:w="2154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  <w:tr w:rsidR="009E45EB" w:rsidRPr="009E45EB" w:rsidTr="00133E59">
        <w:tc>
          <w:tcPr>
            <w:tcW w:w="1548" w:type="dxa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  <w:r w:rsidRPr="009E45EB">
              <w:rPr>
                <w:rFonts w:ascii="仿宋" w:eastAsia="仿宋" w:hAnsi="Calibri" w:cs="仿宋" w:hint="eastAsia"/>
                <w:kern w:val="0"/>
                <w:sz w:val="32"/>
                <w:szCs w:val="32"/>
              </w:rPr>
              <w:t>评委签名</w:t>
            </w:r>
          </w:p>
        </w:tc>
        <w:tc>
          <w:tcPr>
            <w:tcW w:w="6974" w:type="dxa"/>
            <w:gridSpan w:val="3"/>
            <w:vAlign w:val="center"/>
          </w:tcPr>
          <w:p w:rsidR="009E45EB" w:rsidRPr="009E45EB" w:rsidRDefault="009E45EB" w:rsidP="009E45EB">
            <w:pPr>
              <w:widowControl/>
              <w:wordWrap w:val="0"/>
              <w:jc w:val="center"/>
              <w:rPr>
                <w:rFonts w:ascii="仿宋" w:eastAsia="仿宋" w:hAnsi="Calibri" w:cs="仿宋"/>
                <w:kern w:val="0"/>
                <w:sz w:val="32"/>
                <w:szCs w:val="32"/>
              </w:rPr>
            </w:pPr>
          </w:p>
        </w:tc>
      </w:tr>
    </w:tbl>
    <w:p w:rsidR="00F77097" w:rsidRPr="00C53A6F" w:rsidRDefault="00F77097" w:rsidP="009E45EB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354667" w:rsidRPr="00C53A6F" w:rsidRDefault="00713546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附件2</w:t>
      </w:r>
    </w:p>
    <w:p w:rsidR="005D6113" w:rsidRPr="005D6113" w:rsidRDefault="005D6113" w:rsidP="005D6113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5D6113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贵州师范学院第八届学生教学技能大赛</w:t>
      </w:r>
    </w:p>
    <w:p w:rsidR="005D6113" w:rsidRPr="005D6113" w:rsidRDefault="005D6113" w:rsidP="005D6113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5D6113">
        <w:rPr>
          <w:rFonts w:asciiTheme="minorEastAsia" w:hAnsiTheme="minorEastAsia" w:cs="仿宋" w:hint="eastAsia"/>
          <w:b/>
          <w:kern w:val="0"/>
          <w:sz w:val="36"/>
          <w:szCs w:val="32"/>
        </w:rPr>
        <w:t>普通话比赛朗诵评分标准</w:t>
      </w:r>
    </w:p>
    <w:p w:rsidR="005D6113" w:rsidRPr="005D6113" w:rsidRDefault="005D6113" w:rsidP="005D6113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5D6113" w:rsidRPr="005D6113" w:rsidRDefault="005D6113" w:rsidP="005D6113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5D6113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835"/>
        <w:gridCol w:w="1440"/>
        <w:gridCol w:w="2154"/>
      </w:tblGrid>
      <w:tr w:rsidR="005D6113" w:rsidRPr="005D6113" w:rsidTr="00133E59">
        <w:tc>
          <w:tcPr>
            <w:tcW w:w="81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440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5D6113" w:rsidRPr="005D6113" w:rsidTr="00133E59">
        <w:tc>
          <w:tcPr>
            <w:tcW w:w="81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语言流畅，吐字清晰，普通话标准，抑扬顿挫，语速得当。</w:t>
            </w:r>
          </w:p>
        </w:tc>
        <w:tc>
          <w:tcPr>
            <w:tcW w:w="1440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D6113" w:rsidRPr="005D6113" w:rsidTr="00133E59">
        <w:tc>
          <w:tcPr>
            <w:tcW w:w="81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衣着整洁，仪态端庄大方，举止自然、得体。</w:t>
            </w:r>
          </w:p>
        </w:tc>
        <w:tc>
          <w:tcPr>
            <w:tcW w:w="1440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D6113" w:rsidRPr="005D6113" w:rsidTr="00133E59">
        <w:tc>
          <w:tcPr>
            <w:tcW w:w="81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4111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形式新颖，富有艺术，耳目一新</w:t>
            </w:r>
            <w:r w:rsidR="00693032"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</w:tc>
        <w:tc>
          <w:tcPr>
            <w:tcW w:w="1440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D6113" w:rsidRPr="005D6113" w:rsidTr="00133E59">
        <w:tc>
          <w:tcPr>
            <w:tcW w:w="4928" w:type="dxa"/>
            <w:gridSpan w:val="3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1440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35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D6113" w:rsidRPr="005D6113" w:rsidTr="00133E59">
        <w:trPr>
          <w:trHeight w:val="870"/>
        </w:trPr>
        <w:tc>
          <w:tcPr>
            <w:tcW w:w="2093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2067D" w:rsidRPr="00C53A6F" w:rsidRDefault="0092067D" w:rsidP="0092067D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C53A6F" w:rsidRDefault="0092067D" w:rsidP="0092067D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C53A6F" w:rsidRDefault="0092067D" w:rsidP="0092067D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C53A6F" w:rsidRDefault="0092067D" w:rsidP="0092067D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Default="0092067D" w:rsidP="0092067D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Default="004E227E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713546" w:rsidRPr="00C53A6F" w:rsidRDefault="00713546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附件3</w:t>
      </w:r>
    </w:p>
    <w:p w:rsidR="006B239A" w:rsidRDefault="00135A1B" w:rsidP="008C2AFF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4E227E">
        <w:rPr>
          <w:rFonts w:asciiTheme="minorEastAsia" w:hAnsiTheme="minorEastAsia" w:cs="仿宋" w:hint="eastAsia"/>
          <w:b/>
          <w:kern w:val="0"/>
          <w:sz w:val="36"/>
          <w:szCs w:val="32"/>
        </w:rPr>
        <w:t>八</w:t>
      </w: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135A1B" w:rsidRPr="00C53A6F" w:rsidRDefault="00135A1B" w:rsidP="008C2AFF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普通话比赛演讲评分标准</w:t>
      </w:r>
    </w:p>
    <w:p w:rsidR="00135A1B" w:rsidRPr="00C53A6F" w:rsidRDefault="00135A1B" w:rsidP="00135A1B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35A1B" w:rsidRPr="00C53A6F" w:rsidRDefault="00135A1B" w:rsidP="005D6113">
      <w:pPr>
        <w:widowControl/>
        <w:wordWrap w:val="0"/>
        <w:rPr>
          <w:rFonts w:ascii="仿宋" w:eastAsia="仿宋" w:hAnsi="仿宋" w:cs="仿宋"/>
          <w:kern w:val="0"/>
          <w:sz w:val="32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r w:rsidR="005D6113" w:rsidRPr="00C53A6F">
        <w:rPr>
          <w:rFonts w:ascii="仿宋" w:eastAsia="仿宋" w:hAnsi="仿宋" w:cs="仿宋"/>
          <w:kern w:val="0"/>
          <w:sz w:val="32"/>
          <w:szCs w:val="32"/>
        </w:rPr>
        <w:t xml:space="preserve"> </w:t>
      </w:r>
    </w:p>
    <w:tbl>
      <w:tblPr>
        <w:tblStyle w:val="2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118"/>
        <w:gridCol w:w="1157"/>
        <w:gridCol w:w="2154"/>
      </w:tblGrid>
      <w:tr w:rsidR="005D6113" w:rsidRPr="005D6113" w:rsidTr="00133E59">
        <w:tc>
          <w:tcPr>
            <w:tcW w:w="1101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5D6113" w:rsidRPr="005D6113" w:rsidTr="00133E59">
        <w:trPr>
          <w:trHeight w:val="1286"/>
        </w:trPr>
        <w:tc>
          <w:tcPr>
            <w:tcW w:w="1101" w:type="dxa"/>
            <w:vAlign w:val="center"/>
          </w:tcPr>
          <w:p w:rsidR="005D6113" w:rsidRPr="005D6113" w:rsidRDefault="005D6113" w:rsidP="005D6113">
            <w:pPr>
              <w:widowControl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演讲内容。切合主题，能结合实际，观点鲜明，层次清晰，详略得当。要有个人特点、缜密的思维及逻辑性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5D6113" w:rsidTr="00133E59">
        <w:tc>
          <w:tcPr>
            <w:tcW w:w="1101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语言生动、形象、自然，语调、声音、节奏富于变化，轻重缓急，抑扬顿挫切合演讲内容；能准确、恰当地表情达意，富有感情。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25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5D6113" w:rsidTr="00133E59">
        <w:trPr>
          <w:trHeight w:val="712"/>
        </w:trPr>
        <w:tc>
          <w:tcPr>
            <w:tcW w:w="1101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普通话标准，口齿清晰，语言流畅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5D6113" w:rsidTr="00133E59">
        <w:trPr>
          <w:trHeight w:val="849"/>
        </w:trPr>
        <w:tc>
          <w:tcPr>
            <w:tcW w:w="1101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动作、表情、能准确、直观、灵活地表达演讲内容和思想感情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5D6113" w:rsidTr="00133E59">
        <w:tc>
          <w:tcPr>
            <w:tcW w:w="1101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24"/>
                <w:szCs w:val="32"/>
              </w:rPr>
              <w:t>演讲精彩，感染力强，具有说服力、号召力。能吸引听众，营造良好的演讲效果。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10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5D6113" w:rsidTr="00133E59">
        <w:trPr>
          <w:trHeight w:val="579"/>
        </w:trPr>
        <w:tc>
          <w:tcPr>
            <w:tcW w:w="5211" w:type="dxa"/>
            <w:gridSpan w:val="3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157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5D6113">
              <w:rPr>
                <w:rFonts w:ascii="仿宋" w:eastAsia="仿宋" w:hAnsi="仿宋" w:cs="仿宋" w:hint="eastAsia"/>
                <w:b/>
                <w:sz w:val="24"/>
                <w:szCs w:val="32"/>
              </w:rPr>
              <w:t>65</w:t>
            </w:r>
          </w:p>
        </w:tc>
        <w:tc>
          <w:tcPr>
            <w:tcW w:w="2154" w:type="dxa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5D6113" w:rsidRPr="005D6113" w:rsidTr="00133E59">
        <w:trPr>
          <w:trHeight w:val="870"/>
        </w:trPr>
        <w:tc>
          <w:tcPr>
            <w:tcW w:w="2093" w:type="dxa"/>
            <w:gridSpan w:val="2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D6113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5D6113" w:rsidRPr="005D6113" w:rsidRDefault="005D6113" w:rsidP="005D6113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35A1B" w:rsidRPr="00C53A6F" w:rsidRDefault="00135A1B" w:rsidP="00135A1B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35A1B" w:rsidRPr="00C53A6F" w:rsidRDefault="00135A1B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35A1B" w:rsidRPr="006B239A" w:rsidRDefault="00135A1B" w:rsidP="00135A1B">
      <w:pPr>
        <w:widowControl/>
        <w:wordWrap w:val="0"/>
        <w:ind w:firstLineChars="500" w:firstLine="1600"/>
        <w:jc w:val="left"/>
        <w:rPr>
          <w:rFonts w:ascii="仿宋_GB2312" w:eastAsia="仿宋_GB2312" w:hAnsi="仿宋" w:cs="仿宋"/>
          <w:kern w:val="0"/>
          <w:sz w:val="32"/>
          <w:szCs w:val="32"/>
        </w:rPr>
      </w:pPr>
    </w:p>
    <w:p w:rsidR="00135A1B" w:rsidRDefault="00135A1B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Default="004E227E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5D6113" w:rsidRDefault="005D6113" w:rsidP="00135A1B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C53A6F" w:rsidRDefault="00713546" w:rsidP="00713546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附件4</w:t>
      </w:r>
    </w:p>
    <w:p w:rsidR="006B239A" w:rsidRDefault="00713546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4E227E">
        <w:rPr>
          <w:rFonts w:asciiTheme="minorEastAsia" w:hAnsiTheme="minorEastAsia" w:cs="仿宋" w:hint="eastAsia"/>
          <w:b/>
          <w:kern w:val="0"/>
          <w:sz w:val="36"/>
          <w:szCs w:val="32"/>
        </w:rPr>
        <w:t>八</w:t>
      </w:r>
      <w:r w:rsidR="0012558A"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12558A" w:rsidRPr="00C53A6F" w:rsidRDefault="0012558A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r w:rsidR="006E6FFD">
        <w:rPr>
          <w:rFonts w:asciiTheme="minorEastAsia" w:hAnsiTheme="minorEastAsia" w:cs="仿宋" w:hint="eastAsia"/>
          <w:b/>
          <w:kern w:val="0"/>
          <w:sz w:val="36"/>
          <w:szCs w:val="32"/>
        </w:rPr>
        <w:t>教学设计</w:t>
      </w: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评分标准</w:t>
      </w:r>
    </w:p>
    <w:p w:rsidR="0012558A" w:rsidRPr="00C53A6F" w:rsidRDefault="0012558A" w:rsidP="0012558A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2558A" w:rsidRPr="00C53A6F" w:rsidRDefault="0012558A" w:rsidP="0012558A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Style w:val="4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118"/>
        <w:gridCol w:w="1157"/>
        <w:gridCol w:w="2154"/>
      </w:tblGrid>
      <w:tr w:rsidR="0072066E" w:rsidRPr="0072066E" w:rsidTr="008247EB"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72066E" w:rsidRPr="0072066E" w:rsidTr="008247EB">
        <w:trPr>
          <w:trHeight w:val="1286"/>
        </w:trPr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清晰且明确地制定教学目标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24"/>
                <w:szCs w:val="32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准确且完整地把握课题内容及其重点和难点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712"/>
        </w:trPr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24"/>
                <w:szCs w:val="32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教学进程安排合理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849"/>
        </w:trPr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24"/>
                <w:szCs w:val="32"/>
              </w:rPr>
              <w:t>4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方法的选择合理且运用有效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810"/>
        </w:trPr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24"/>
                <w:szCs w:val="32"/>
              </w:rPr>
              <w:t>5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文字表达准确、简洁，阐述清楚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978"/>
        </w:trPr>
        <w:tc>
          <w:tcPr>
            <w:tcW w:w="5211" w:type="dxa"/>
            <w:gridSpan w:val="3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24"/>
                <w:szCs w:val="32"/>
              </w:rPr>
              <w:t>20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870"/>
        </w:trPr>
        <w:tc>
          <w:tcPr>
            <w:tcW w:w="2093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2558A" w:rsidRPr="00C53A6F" w:rsidRDefault="0012558A" w:rsidP="0012558A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2558A" w:rsidRDefault="0012558A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Default="004E227E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Default="004E227E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E227E" w:rsidRPr="00C53A6F" w:rsidRDefault="004E227E" w:rsidP="0012558A">
      <w:pPr>
        <w:widowControl/>
        <w:wordWrap w:val="0"/>
        <w:ind w:firstLineChars="500" w:firstLine="16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12558A" w:rsidRPr="004E227E" w:rsidRDefault="00DB62CF" w:rsidP="00DB62CF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附件5</w:t>
      </w:r>
    </w:p>
    <w:p w:rsidR="006B239A" w:rsidRDefault="004E227E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贵州师范学院第八</w:t>
      </w:r>
      <w:r w:rsidR="0012558A"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12558A" w:rsidRPr="00C53A6F" w:rsidRDefault="0012558A" w:rsidP="0012558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课堂教学比赛说课评分标准</w:t>
      </w:r>
    </w:p>
    <w:p w:rsidR="0012558A" w:rsidRPr="00C53A6F" w:rsidRDefault="0012558A" w:rsidP="0012558A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2558A" w:rsidRPr="00C53A6F" w:rsidRDefault="0012558A" w:rsidP="0012558A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Style w:val="3"/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118"/>
        <w:gridCol w:w="1157"/>
        <w:gridCol w:w="2154"/>
      </w:tblGrid>
      <w:tr w:rsidR="0072066E" w:rsidRPr="0072066E" w:rsidTr="008247EB"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观测点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满分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32"/>
                <w:szCs w:val="32"/>
              </w:rPr>
              <w:t>得分</w:t>
            </w:r>
          </w:p>
        </w:tc>
      </w:tr>
      <w:tr w:rsidR="0072066E" w:rsidRPr="0072066E" w:rsidTr="008247EB"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说学情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学生原有知识、现有认知能力、生活经验掌握准确，符合实际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72066E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72066E" w:rsidRPr="0072066E" w:rsidTr="008247EB"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Ansi="仿宋" w:cs="仿宋" w:hint="eastAsia"/>
                <w:sz w:val="28"/>
                <w:szCs w:val="28"/>
              </w:rPr>
              <w:t>说教材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课题内容在本教材（或本单元）中的地位和作用把握准确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b/>
                <w:sz w:val="28"/>
                <w:szCs w:val="28"/>
              </w:rPr>
            </w:pPr>
            <w:r w:rsidRPr="0072066E"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</w:p>
        </w:tc>
      </w:tr>
      <w:tr w:rsidR="0072066E" w:rsidRPr="0072066E" w:rsidTr="008247EB"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说目标和内容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清晰</w:t>
            </w:r>
            <w:proofErr w:type="gramStart"/>
            <w:r w:rsidRPr="0072066E">
              <w:rPr>
                <w:rFonts w:ascii="仿宋_GB2312" w:eastAsia="仿宋_GB2312" w:hint="eastAsia"/>
                <w:sz w:val="28"/>
                <w:szCs w:val="28"/>
              </w:rPr>
              <w:t>且正确</w:t>
            </w:r>
            <w:proofErr w:type="gramEnd"/>
            <w:r w:rsidRPr="0072066E">
              <w:rPr>
                <w:rFonts w:ascii="仿宋_GB2312" w:eastAsia="仿宋_GB2312" w:hint="eastAsia"/>
                <w:sz w:val="28"/>
                <w:szCs w:val="28"/>
              </w:rPr>
              <w:t>表述教学目标（</w:t>
            </w:r>
            <w:proofErr w:type="gramStart"/>
            <w:r w:rsidRPr="0072066E">
              <w:rPr>
                <w:rFonts w:ascii="仿宋_GB2312" w:eastAsia="仿宋_GB2312" w:hint="eastAsia"/>
                <w:sz w:val="28"/>
                <w:szCs w:val="28"/>
              </w:rPr>
              <w:t>普学习</w:t>
            </w:r>
            <w:proofErr w:type="gramEnd"/>
            <w:r w:rsidRPr="0072066E">
              <w:rPr>
                <w:rFonts w:ascii="仿宋_GB2312" w:eastAsia="仿宋_GB2312" w:hint="eastAsia"/>
                <w:sz w:val="28"/>
                <w:szCs w:val="28"/>
              </w:rPr>
              <w:t>目标），准确地把握教学内容结构、要素及内容的重难点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849"/>
        </w:trPr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2066E">
              <w:rPr>
                <w:rFonts w:ascii="仿宋_GB2312" w:eastAsia="仿宋_GB2312" w:hAnsi="仿宋" w:cs="仿宋" w:hint="eastAsia"/>
                <w:sz w:val="28"/>
                <w:szCs w:val="28"/>
              </w:rPr>
              <w:t>说程序和方法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教具、教学手段和教学方法选择的理由充分、合理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810"/>
        </w:trPr>
        <w:tc>
          <w:tcPr>
            <w:tcW w:w="1101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2066E">
              <w:rPr>
                <w:rFonts w:ascii="仿宋_GB2312" w:eastAsia="仿宋_GB2312" w:hAnsi="仿宋" w:cs="仿宋" w:hint="eastAsia"/>
                <w:sz w:val="28"/>
                <w:szCs w:val="28"/>
              </w:rPr>
              <w:t>教师基本素质</w:t>
            </w:r>
          </w:p>
        </w:tc>
        <w:tc>
          <w:tcPr>
            <w:tcW w:w="4110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sz w:val="28"/>
                <w:szCs w:val="28"/>
              </w:rPr>
              <w:t>板书设计合理；普通话标准，描述准确，仪表端庄</w:t>
            </w:r>
            <w:r w:rsidR="00C60F6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72066E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978"/>
        </w:trPr>
        <w:tc>
          <w:tcPr>
            <w:tcW w:w="5211" w:type="dxa"/>
            <w:gridSpan w:val="3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  <w:r w:rsidRPr="0072066E">
              <w:rPr>
                <w:rFonts w:ascii="仿宋" w:eastAsia="仿宋" w:hAnsi="仿宋" w:cs="仿宋"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157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2066E">
              <w:rPr>
                <w:rFonts w:ascii="仿宋" w:eastAsia="仿宋" w:hAnsi="仿宋" w:cs="仿宋" w:hint="eastAsia"/>
                <w:b/>
                <w:sz w:val="28"/>
                <w:szCs w:val="28"/>
              </w:rPr>
              <w:t>35</w:t>
            </w:r>
          </w:p>
        </w:tc>
        <w:tc>
          <w:tcPr>
            <w:tcW w:w="2154" w:type="dxa"/>
            <w:vAlign w:val="center"/>
          </w:tcPr>
          <w:p w:rsidR="0072066E" w:rsidRPr="0072066E" w:rsidRDefault="0072066E" w:rsidP="0072066E">
            <w:pPr>
              <w:widowControl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32"/>
              </w:rPr>
            </w:pPr>
          </w:p>
        </w:tc>
      </w:tr>
      <w:tr w:rsidR="0072066E" w:rsidRPr="0072066E" w:rsidTr="008247EB">
        <w:trPr>
          <w:trHeight w:val="870"/>
        </w:trPr>
        <w:tc>
          <w:tcPr>
            <w:tcW w:w="2093" w:type="dxa"/>
            <w:gridSpan w:val="2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72066E">
              <w:rPr>
                <w:rFonts w:ascii="仿宋" w:eastAsia="仿宋" w:hAnsi="仿宋" w:cs="仿宋" w:hint="eastAsia"/>
                <w:sz w:val="32"/>
                <w:szCs w:val="32"/>
              </w:rPr>
              <w:t>评委签名</w:t>
            </w:r>
          </w:p>
        </w:tc>
        <w:tc>
          <w:tcPr>
            <w:tcW w:w="6429" w:type="dxa"/>
            <w:gridSpan w:val="3"/>
            <w:vAlign w:val="center"/>
          </w:tcPr>
          <w:p w:rsidR="0072066E" w:rsidRPr="0072066E" w:rsidRDefault="0072066E" w:rsidP="0072066E">
            <w:pPr>
              <w:widowControl/>
              <w:wordWrap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2558A" w:rsidRPr="00C53A6F" w:rsidRDefault="0012558A" w:rsidP="0012558A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2558A" w:rsidRDefault="0012558A" w:rsidP="0012558A">
      <w:pPr>
        <w:widowControl/>
        <w:wordWrap w:val="0"/>
        <w:jc w:val="left"/>
        <w:rPr>
          <w:rFonts w:ascii="黑体" w:eastAsia="黑体"/>
          <w:kern w:val="0"/>
          <w:sz w:val="28"/>
          <w:szCs w:val="28"/>
        </w:rPr>
      </w:pPr>
    </w:p>
    <w:p w:rsidR="004E227E" w:rsidRDefault="004E227E" w:rsidP="0012558A">
      <w:pPr>
        <w:widowControl/>
        <w:wordWrap w:val="0"/>
        <w:jc w:val="left"/>
        <w:rPr>
          <w:rFonts w:ascii="黑体" w:eastAsia="黑体"/>
          <w:kern w:val="0"/>
          <w:sz w:val="28"/>
          <w:szCs w:val="28"/>
        </w:rPr>
      </w:pPr>
    </w:p>
    <w:p w:rsidR="004E227E" w:rsidRDefault="004E227E" w:rsidP="0012558A">
      <w:pPr>
        <w:widowControl/>
        <w:wordWrap w:val="0"/>
        <w:jc w:val="left"/>
        <w:rPr>
          <w:rFonts w:ascii="黑体" w:eastAsia="黑体"/>
          <w:kern w:val="0"/>
          <w:sz w:val="28"/>
          <w:szCs w:val="28"/>
        </w:rPr>
      </w:pPr>
    </w:p>
    <w:p w:rsidR="00681004" w:rsidRDefault="00681004" w:rsidP="0012558A">
      <w:pPr>
        <w:widowControl/>
        <w:wordWrap w:val="0"/>
        <w:jc w:val="left"/>
        <w:rPr>
          <w:rFonts w:ascii="黑体" w:eastAsia="黑体"/>
          <w:kern w:val="0"/>
          <w:sz w:val="28"/>
          <w:szCs w:val="28"/>
        </w:rPr>
      </w:pPr>
    </w:p>
    <w:p w:rsidR="0012558A" w:rsidRPr="00C53A6F" w:rsidRDefault="0012558A" w:rsidP="0012558A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92067D" w:rsidRPr="00C53A6F" w:rsidRDefault="00DB62CF" w:rsidP="00135A1B">
      <w:pPr>
        <w:widowControl/>
        <w:wordWrap w:val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附件6</w:t>
      </w:r>
    </w:p>
    <w:p w:rsidR="006B239A" w:rsidRDefault="00D034C5" w:rsidP="00D034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4E227E">
        <w:rPr>
          <w:rFonts w:asciiTheme="minorEastAsia" w:hAnsiTheme="minorEastAsia" w:cs="仿宋" w:hint="eastAsia"/>
          <w:b/>
          <w:kern w:val="0"/>
          <w:sz w:val="36"/>
          <w:szCs w:val="32"/>
        </w:rPr>
        <w:t>八</w:t>
      </w: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D034C5" w:rsidRPr="00C53A6F" w:rsidRDefault="00D034C5" w:rsidP="00D034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课堂教学比赛试讲评分标准</w:t>
      </w:r>
    </w:p>
    <w:p w:rsidR="00D034C5" w:rsidRPr="00C53A6F" w:rsidRDefault="00D034C5" w:rsidP="00D034C5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D034C5" w:rsidRPr="00C53A6F" w:rsidRDefault="00D034C5" w:rsidP="00D034C5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tbl>
      <w:tblPr>
        <w:tblW w:w="78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463"/>
        <w:gridCol w:w="850"/>
        <w:gridCol w:w="851"/>
      </w:tblGrid>
      <w:tr w:rsidR="00174351" w:rsidRPr="00174351" w:rsidTr="008247EB">
        <w:trPr>
          <w:trHeight w:val="639"/>
          <w:jc w:val="center"/>
        </w:trPr>
        <w:tc>
          <w:tcPr>
            <w:tcW w:w="6162" w:type="dxa"/>
            <w:gridSpan w:val="2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174351">
              <w:rPr>
                <w:rFonts w:ascii="黑体" w:eastAsia="黑体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174351">
              <w:rPr>
                <w:rFonts w:ascii="黑体" w:eastAsia="黑体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黑体" w:eastAsia="黑体"/>
                <w:kern w:val="0"/>
                <w:sz w:val="24"/>
              </w:rPr>
            </w:pPr>
            <w:r w:rsidRPr="00174351">
              <w:rPr>
                <w:rFonts w:ascii="黑体" w:eastAsia="黑体" w:hint="eastAsia"/>
                <w:kern w:val="0"/>
                <w:sz w:val="24"/>
              </w:rPr>
              <w:t>得分</w:t>
            </w:r>
          </w:p>
        </w:tc>
      </w:tr>
      <w:tr w:rsidR="00174351" w:rsidRPr="00174351" w:rsidTr="008247EB">
        <w:trPr>
          <w:trHeight w:val="420"/>
          <w:jc w:val="center"/>
        </w:trPr>
        <w:tc>
          <w:tcPr>
            <w:tcW w:w="699" w:type="dxa"/>
            <w:vMerge w:val="restart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教学</w:t>
            </w:r>
          </w:p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内容</w:t>
            </w: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教学目标明确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174351" w:rsidRPr="00174351" w:rsidTr="008247EB">
        <w:trPr>
          <w:trHeight w:val="495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概念正确，不遗漏重要的知识点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398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内容充实，且能联系学生生活经验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spacing w:val="-16"/>
                <w:kern w:val="0"/>
                <w:sz w:val="24"/>
              </w:rPr>
              <w:t>教材处理得当，重难点突出，条理清楚，内容承前启后，循序渐进</w:t>
            </w:r>
            <w:r w:rsidR="00C60F6F">
              <w:rPr>
                <w:rFonts w:ascii="仿宋_GB2312" w:eastAsia="仿宋_GB2312" w:hint="eastAsia"/>
                <w:spacing w:val="-16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680"/>
          <w:jc w:val="center"/>
        </w:trPr>
        <w:tc>
          <w:tcPr>
            <w:tcW w:w="699" w:type="dxa"/>
            <w:vMerge w:val="restart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教学</w:t>
            </w:r>
          </w:p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组织</w:t>
            </w: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教学过程安排合理，方法选择恰当，多媒体等现代教学手段使用熟练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851" w:type="dxa"/>
            <w:vMerge w:val="restart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174351" w:rsidRPr="00174351" w:rsidTr="008247EB">
        <w:trPr>
          <w:trHeight w:val="410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能有效调动学生思维和学习积极性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410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教学时间安排合理，教学过程各环节连贯，教学方法得当，能有效调动学生的学习积极性和主动性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410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课堂应变能力强熟练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680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spacing w:val="-16"/>
                <w:kern w:val="0"/>
                <w:sz w:val="24"/>
              </w:rPr>
              <w:t>板书简洁、工整、美观，且板书设计合理，能反映教学的内存逻辑关系</w:t>
            </w:r>
            <w:r w:rsidR="00C60F6F">
              <w:rPr>
                <w:rFonts w:ascii="仿宋_GB2312" w:eastAsia="仿宋_GB2312" w:hint="eastAsia"/>
                <w:spacing w:val="-16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680"/>
          <w:jc w:val="center"/>
        </w:trPr>
        <w:tc>
          <w:tcPr>
            <w:tcW w:w="699" w:type="dxa"/>
            <w:vMerge w:val="restart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语言</w:t>
            </w:r>
          </w:p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174351">
              <w:rPr>
                <w:rFonts w:ascii="仿宋_GB2312" w:eastAsia="仿宋_GB2312" w:hint="eastAsia"/>
                <w:kern w:val="0"/>
                <w:sz w:val="24"/>
              </w:rPr>
              <w:t>教态</w:t>
            </w:r>
            <w:proofErr w:type="gramEnd"/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普通话讲课，语言清晰、流畅、准确、生动，语速节奏恰当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肢体语言运用合理、恰当，</w:t>
            </w:r>
            <w:proofErr w:type="gramStart"/>
            <w:r w:rsidRPr="00174351">
              <w:rPr>
                <w:rFonts w:ascii="仿宋_GB2312" w:eastAsia="仿宋_GB2312" w:hint="eastAsia"/>
                <w:kern w:val="0"/>
                <w:sz w:val="24"/>
              </w:rPr>
              <w:t>教态自然</w:t>
            </w:r>
            <w:proofErr w:type="gramEnd"/>
            <w:r w:rsidRPr="00174351">
              <w:rPr>
                <w:rFonts w:ascii="仿宋_GB2312" w:eastAsia="仿宋_GB2312" w:hint="eastAsia"/>
                <w:kern w:val="0"/>
                <w:sz w:val="24"/>
              </w:rPr>
              <w:t>大方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425"/>
          <w:jc w:val="center"/>
        </w:trPr>
        <w:tc>
          <w:tcPr>
            <w:tcW w:w="699" w:type="dxa"/>
            <w:vMerge/>
            <w:vAlign w:val="center"/>
          </w:tcPr>
          <w:p w:rsidR="00174351" w:rsidRPr="00174351" w:rsidRDefault="00174351" w:rsidP="0017435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 w:rsidRPr="00174351">
              <w:rPr>
                <w:rFonts w:ascii="仿宋_GB2312" w:eastAsia="仿宋_GB2312" w:hint="eastAsia"/>
                <w:kern w:val="0"/>
                <w:sz w:val="24"/>
              </w:rPr>
              <w:t>教态仪表</w:t>
            </w:r>
            <w:proofErr w:type="gramEnd"/>
            <w:r w:rsidRPr="00174351">
              <w:rPr>
                <w:rFonts w:ascii="仿宋_GB2312" w:eastAsia="仿宋_GB2312" w:hint="eastAsia"/>
                <w:kern w:val="0"/>
                <w:sz w:val="24"/>
              </w:rPr>
              <w:t>自然得体，精神饱满，亲和力强</w:t>
            </w:r>
            <w:r w:rsidR="00C60F6F">
              <w:rPr>
                <w:rFonts w:ascii="仿宋_GB2312" w:eastAsia="仿宋_GB2312" w:hint="eastAsia"/>
                <w:kern w:val="0"/>
                <w:sz w:val="24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556"/>
          <w:jc w:val="center"/>
        </w:trPr>
        <w:tc>
          <w:tcPr>
            <w:tcW w:w="699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教学</w:t>
            </w:r>
          </w:p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特色</w:t>
            </w: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spacing w:val="-16"/>
                <w:kern w:val="0"/>
                <w:sz w:val="24"/>
              </w:rPr>
              <w:t>教学有个性，形成特色与风格，风格突出、感染力强</w:t>
            </w:r>
            <w:r w:rsidR="00C60F6F">
              <w:rPr>
                <w:rFonts w:ascii="仿宋_GB2312" w:eastAsia="仿宋_GB2312" w:hint="eastAsia"/>
                <w:spacing w:val="-16"/>
                <w:kern w:val="0"/>
                <w:sz w:val="24"/>
              </w:rPr>
              <w:t>。</w:t>
            </w:r>
          </w:p>
        </w:tc>
        <w:tc>
          <w:tcPr>
            <w:tcW w:w="850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51756B" w:rsidRPr="00174351" w:rsidTr="0051756B">
        <w:trPr>
          <w:trHeight w:val="556"/>
          <w:jc w:val="center"/>
        </w:trPr>
        <w:tc>
          <w:tcPr>
            <w:tcW w:w="6162" w:type="dxa"/>
            <w:gridSpan w:val="2"/>
            <w:vAlign w:val="center"/>
          </w:tcPr>
          <w:p w:rsidR="0051756B" w:rsidRPr="00174351" w:rsidRDefault="0051756B" w:rsidP="0051756B">
            <w:pPr>
              <w:widowControl/>
              <w:spacing w:line="300" w:lineRule="atLeast"/>
              <w:jc w:val="center"/>
              <w:rPr>
                <w:rFonts w:ascii="仿宋_GB2312" w:eastAsia="仿宋_GB2312" w:hint="eastAsia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kern w:val="0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:rsidR="0051756B" w:rsidRPr="00174351" w:rsidRDefault="0051756B" w:rsidP="00174351">
            <w:pPr>
              <w:widowControl/>
              <w:spacing w:line="300" w:lineRule="atLeas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51756B" w:rsidRPr="00174351" w:rsidRDefault="0051756B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174351" w:rsidRPr="00174351" w:rsidTr="008247EB">
        <w:trPr>
          <w:trHeight w:val="687"/>
          <w:jc w:val="center"/>
        </w:trPr>
        <w:tc>
          <w:tcPr>
            <w:tcW w:w="699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b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rPr>
                <w:rFonts w:ascii="仿宋_GB2312" w:eastAsia="仿宋_GB2312"/>
                <w:b/>
                <w:kern w:val="0"/>
                <w:sz w:val="24"/>
              </w:rPr>
            </w:pPr>
            <w:bookmarkStart w:id="21" w:name="_GoBack"/>
            <w:bookmarkEnd w:id="21"/>
          </w:p>
        </w:tc>
        <w:tc>
          <w:tcPr>
            <w:tcW w:w="850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  <w:r w:rsidRPr="00174351">
              <w:rPr>
                <w:rFonts w:ascii="仿宋_GB2312" w:eastAsia="仿宋_GB2312" w:hint="eastAsia"/>
                <w:b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vAlign w:val="center"/>
          </w:tcPr>
          <w:p w:rsidR="00174351" w:rsidRPr="00174351" w:rsidRDefault="00174351" w:rsidP="00174351">
            <w:pPr>
              <w:widowControl/>
              <w:spacing w:line="30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6C4148" w:rsidRDefault="006C4148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174351" w:rsidRDefault="00174351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4E227E" w:rsidRDefault="004E227E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4E227E" w:rsidRPr="006B239A" w:rsidRDefault="00DB62CF" w:rsidP="006C4148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附件7</w:t>
      </w:r>
    </w:p>
    <w:p w:rsidR="006B239A" w:rsidRDefault="006C4148" w:rsidP="006C4148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22" w:name="OLE_LINK7"/>
      <w:bookmarkStart w:id="23" w:name="OLE_LINK8"/>
      <w:bookmarkStart w:id="24" w:name="OLE_LINK9"/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</w:t>
      </w:r>
      <w:r w:rsidR="004E227E">
        <w:rPr>
          <w:rFonts w:asciiTheme="minorEastAsia" w:hAnsiTheme="minorEastAsia" w:cs="仿宋" w:hint="eastAsia"/>
          <w:b/>
          <w:kern w:val="0"/>
          <w:sz w:val="36"/>
          <w:szCs w:val="32"/>
        </w:rPr>
        <w:t>八</w:t>
      </w: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届学生教学技能大赛</w:t>
      </w:r>
    </w:p>
    <w:p w:rsidR="006C4148" w:rsidRPr="00C53A6F" w:rsidRDefault="006C4148" w:rsidP="006C4148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bookmarkEnd w:id="22"/>
      <w:bookmarkEnd w:id="23"/>
      <w:bookmarkEnd w:id="24"/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教学反思评分标准</w:t>
      </w:r>
    </w:p>
    <w:p w:rsidR="006C4148" w:rsidRPr="00C53A6F" w:rsidRDefault="006C4148" w:rsidP="006C4148">
      <w:pPr>
        <w:widowControl/>
        <w:wordWrap w:val="0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6C4148" w:rsidRPr="00C53A6F" w:rsidRDefault="006C4148" w:rsidP="006C4148">
      <w:pPr>
        <w:widowControl/>
        <w:wordWrap w:val="0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25" w:name="OLE_LINK10"/>
      <w:bookmarkStart w:id="26" w:name="OLE_LINK11"/>
      <w:bookmarkStart w:id="27" w:name="OLE_LINK12"/>
      <w:r w:rsidRPr="00C53A6F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bookmarkEnd w:id="25"/>
      <w:bookmarkEnd w:id="26"/>
      <w:bookmarkEnd w:id="27"/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1376"/>
        <w:gridCol w:w="3473"/>
        <w:gridCol w:w="1630"/>
        <w:gridCol w:w="1003"/>
        <w:gridCol w:w="1307"/>
      </w:tblGrid>
      <w:tr w:rsidR="00C53A6F" w:rsidRPr="00C53A6F" w:rsidTr="005A7652">
        <w:trPr>
          <w:trHeight w:val="748"/>
          <w:jc w:val="center"/>
        </w:trPr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C53A6F">
              <w:rPr>
                <w:rFonts w:ascii="黑体" w:eastAsia="黑体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C53A6F">
              <w:rPr>
                <w:rFonts w:ascii="黑体" w:eastAsia="黑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 w:rsidRPr="00C53A6F">
              <w:rPr>
                <w:rFonts w:ascii="黑体" w:eastAsia="黑体" w:hint="eastAsia"/>
                <w:kern w:val="0"/>
                <w:sz w:val="28"/>
                <w:szCs w:val="28"/>
              </w:rPr>
              <w:t>得分</w:t>
            </w:r>
          </w:p>
        </w:tc>
      </w:tr>
      <w:tr w:rsidR="00C53A6F" w:rsidRPr="00C53A6F" w:rsidTr="005A7652">
        <w:trPr>
          <w:trHeight w:val="2017"/>
          <w:jc w:val="center"/>
        </w:trPr>
        <w:tc>
          <w:tcPr>
            <w:tcW w:w="6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53A6F">
              <w:rPr>
                <w:rFonts w:ascii="仿宋_GB2312" w:eastAsia="仿宋_GB2312" w:hint="eastAsia"/>
                <w:kern w:val="0"/>
                <w:sz w:val="28"/>
                <w:szCs w:val="28"/>
              </w:rPr>
              <w:t>从教学理念、教学方法、教学过程三方面着手，做到联系实际、思路清晰、</w:t>
            </w:r>
            <w:r w:rsidR="00174351" w:rsidRPr="00174351">
              <w:rPr>
                <w:rFonts w:ascii="仿宋_GB2312" w:eastAsia="仿宋_GB2312" w:hint="eastAsia"/>
                <w:kern w:val="0"/>
                <w:sz w:val="28"/>
                <w:szCs w:val="28"/>
              </w:rPr>
              <w:t>文理通顺，并能合理地对自己的思想和行为进行合理解释和反思。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53A6F">
              <w:rPr>
                <w:rFonts w:ascii="仿宋_GB2312" w:eastAsia="仿宋_GB2312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C53A6F" w:rsidRPr="00C53A6F" w:rsidTr="006C4148">
        <w:trPr>
          <w:trHeight w:val="988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148" w:rsidRPr="00C53A6F" w:rsidRDefault="006C4148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53A6F">
              <w:rPr>
                <w:rFonts w:ascii="仿宋_GB2312" w:eastAsia="仿宋_GB2312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3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148" w:rsidRPr="00C53A6F" w:rsidRDefault="006C4148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3007" w:rsidRPr="00C53A6F" w:rsidRDefault="001A3007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53A6F">
              <w:rPr>
                <w:rFonts w:ascii="仿宋_GB2312" w:eastAsia="仿宋_GB2312" w:hint="eastAsia"/>
                <w:kern w:val="0"/>
                <w:sz w:val="28"/>
                <w:szCs w:val="28"/>
              </w:rPr>
              <w:t>课堂教学</w:t>
            </w:r>
          </w:p>
          <w:p w:rsidR="006C4148" w:rsidRPr="00C53A6F" w:rsidRDefault="001A3007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C53A6F">
              <w:rPr>
                <w:rFonts w:ascii="仿宋_GB2312" w:eastAsia="仿宋_GB2312" w:hint="eastAsia"/>
                <w:kern w:val="0"/>
                <w:sz w:val="28"/>
                <w:szCs w:val="28"/>
              </w:rPr>
              <w:t>比赛总分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4148" w:rsidRPr="00C53A6F" w:rsidRDefault="006C4148" w:rsidP="005A7652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58649D" w:rsidRDefault="0058649D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C96399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C2F7A" w:rsidRPr="00E17955" w:rsidRDefault="000C2F7A" w:rsidP="00C96399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E1795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附件8</w:t>
      </w:r>
    </w:p>
    <w:p w:rsidR="00F80323" w:rsidRPr="00E17955" w:rsidRDefault="00F80323" w:rsidP="00F80323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28" w:name="OLE_LINK16"/>
      <w:bookmarkStart w:id="29" w:name="OLE_LINK17"/>
      <w:bookmarkStart w:id="30" w:name="OLE_LINK18"/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贵州师范学院第八届学生教学技能大赛</w:t>
      </w:r>
    </w:p>
    <w:p w:rsidR="00F80323" w:rsidRPr="00E17955" w:rsidRDefault="00F80323" w:rsidP="00F80323">
      <w:pPr>
        <w:spacing w:beforeLines="50" w:before="156" w:line="400" w:lineRule="exact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bookmarkEnd w:id="28"/>
      <w:bookmarkEnd w:id="29"/>
      <w:bookmarkEnd w:id="30"/>
      <w:r w:rsidR="000C2F7A"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教学设计评分</w:t>
      </w: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标准</w:t>
      </w:r>
    </w:p>
    <w:p w:rsidR="00084699" w:rsidRPr="00E17955" w:rsidRDefault="00084699" w:rsidP="00084699">
      <w:pPr>
        <w:widowControl/>
        <w:shd w:val="clear" w:color="auto" w:fill="FFFFFF"/>
        <w:tabs>
          <w:tab w:val="left" w:pos="720"/>
          <w:tab w:val="left" w:pos="900"/>
        </w:tabs>
        <w:wordWrap w:val="0"/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31" w:name="OLE_LINK19"/>
      <w:bookmarkStart w:id="32" w:name="OLE_LINK20"/>
    </w:p>
    <w:p w:rsidR="00084699" w:rsidRPr="00E17955" w:rsidRDefault="00084699" w:rsidP="00084699">
      <w:pPr>
        <w:widowControl/>
        <w:shd w:val="clear" w:color="auto" w:fill="FFFFFF"/>
        <w:tabs>
          <w:tab w:val="left" w:pos="720"/>
          <w:tab w:val="left" w:pos="900"/>
        </w:tabs>
        <w:wordWrap w:val="0"/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bookmarkEnd w:id="31"/>
      <w:bookmarkEnd w:id="32"/>
    </w:p>
    <w:p w:rsidR="00084699" w:rsidRPr="00E17955" w:rsidRDefault="00516335" w:rsidP="00084699">
      <w:pPr>
        <w:widowControl/>
        <w:shd w:val="clear" w:color="auto" w:fill="FFFFFF"/>
        <w:tabs>
          <w:tab w:val="left" w:pos="720"/>
          <w:tab w:val="left" w:pos="900"/>
        </w:tabs>
        <w:wordWrap w:val="0"/>
        <w:spacing w:beforeLines="50" w:before="156" w:line="400" w:lineRule="exact"/>
        <w:ind w:firstLineChars="200" w:firstLine="420"/>
        <w:jc w:val="left"/>
        <w:rPr>
          <w:snapToGrid w:val="0"/>
          <w:kern w:val="0"/>
          <w:szCs w:val="21"/>
        </w:rPr>
      </w:pPr>
      <w:r w:rsidRPr="00E17955">
        <w:rPr>
          <w:rFonts w:hint="eastAsia"/>
          <w:snapToGrid w:val="0"/>
          <w:kern w:val="0"/>
          <w:szCs w:val="21"/>
        </w:rPr>
        <w:t>(</w:t>
      </w:r>
      <w:proofErr w:type="gramStart"/>
      <w:r w:rsidR="00084699" w:rsidRPr="00E17955">
        <w:rPr>
          <w:rFonts w:hint="eastAsia"/>
          <w:snapToGrid w:val="0"/>
          <w:kern w:val="0"/>
          <w:szCs w:val="21"/>
        </w:rPr>
        <w:t>一</w:t>
      </w:r>
      <w:proofErr w:type="gramEnd"/>
      <w:r w:rsidRPr="00E17955">
        <w:rPr>
          <w:rFonts w:hint="eastAsia"/>
          <w:snapToGrid w:val="0"/>
          <w:kern w:val="0"/>
          <w:szCs w:val="21"/>
        </w:rPr>
        <w:t>)</w:t>
      </w:r>
      <w:r w:rsidR="00084699" w:rsidRPr="00E17955">
        <w:rPr>
          <w:rFonts w:hint="eastAsia"/>
          <w:snapToGrid w:val="0"/>
          <w:kern w:val="0"/>
          <w:szCs w:val="21"/>
        </w:rPr>
        <w:t>要求：根据比赛现场抽取的教学内容</w:t>
      </w:r>
      <w:r w:rsidR="00084699" w:rsidRPr="00E17955">
        <w:rPr>
          <w:rFonts w:hint="eastAsia"/>
          <w:snapToGrid w:val="0"/>
          <w:kern w:val="0"/>
          <w:szCs w:val="21"/>
        </w:rPr>
        <w:t>,</w:t>
      </w:r>
      <w:r w:rsidR="00084699" w:rsidRPr="00E17955">
        <w:rPr>
          <w:rFonts w:hint="eastAsia"/>
          <w:snapToGrid w:val="0"/>
          <w:kern w:val="0"/>
          <w:szCs w:val="21"/>
        </w:rPr>
        <w:t>进行</w:t>
      </w:r>
      <w:proofErr w:type="gramStart"/>
      <w:r w:rsidR="00084699" w:rsidRPr="00E17955">
        <w:rPr>
          <w:rFonts w:hint="eastAsia"/>
          <w:snapToGrid w:val="0"/>
          <w:kern w:val="0"/>
          <w:szCs w:val="21"/>
        </w:rPr>
        <w:t>一</w:t>
      </w:r>
      <w:proofErr w:type="gramEnd"/>
      <w:r w:rsidR="00084699" w:rsidRPr="00E17955">
        <w:rPr>
          <w:rFonts w:hint="eastAsia"/>
          <w:snapToGrid w:val="0"/>
          <w:kern w:val="0"/>
          <w:szCs w:val="21"/>
        </w:rPr>
        <w:t>课时</w:t>
      </w:r>
      <w:r w:rsidR="00084699" w:rsidRPr="00E17955">
        <w:rPr>
          <w:rFonts w:hint="eastAsia"/>
          <w:snapToGrid w:val="0"/>
          <w:kern w:val="0"/>
          <w:szCs w:val="21"/>
        </w:rPr>
        <w:t>(45</w:t>
      </w:r>
      <w:r w:rsidR="00084699" w:rsidRPr="00E17955">
        <w:rPr>
          <w:rFonts w:hint="eastAsia"/>
          <w:snapToGrid w:val="0"/>
          <w:kern w:val="0"/>
          <w:szCs w:val="21"/>
        </w:rPr>
        <w:t>分钟</w:t>
      </w:r>
      <w:r w:rsidR="00084699" w:rsidRPr="00E17955">
        <w:rPr>
          <w:rFonts w:hint="eastAsia"/>
          <w:snapToGrid w:val="0"/>
          <w:kern w:val="0"/>
          <w:szCs w:val="21"/>
        </w:rPr>
        <w:t>)</w:t>
      </w:r>
      <w:r w:rsidR="00084699" w:rsidRPr="00E17955">
        <w:rPr>
          <w:rFonts w:hint="eastAsia"/>
          <w:snapToGrid w:val="0"/>
          <w:kern w:val="0"/>
          <w:szCs w:val="21"/>
        </w:rPr>
        <w:t>的教学内容设计</w:t>
      </w:r>
      <w:r w:rsidR="00084699" w:rsidRPr="00E17955">
        <w:rPr>
          <w:rFonts w:hint="eastAsia"/>
          <w:snapToGrid w:val="0"/>
          <w:kern w:val="0"/>
          <w:szCs w:val="21"/>
        </w:rPr>
        <w:t>,</w:t>
      </w:r>
      <w:r w:rsidR="00084699" w:rsidRPr="00E17955">
        <w:rPr>
          <w:rFonts w:hint="eastAsia"/>
          <w:snapToGrid w:val="0"/>
          <w:kern w:val="0"/>
          <w:szCs w:val="21"/>
        </w:rPr>
        <w:t>设计的时间不超过</w:t>
      </w:r>
      <w:r w:rsidR="00084699" w:rsidRPr="00E17955">
        <w:rPr>
          <w:rFonts w:hint="eastAsia"/>
          <w:snapToGrid w:val="0"/>
          <w:kern w:val="0"/>
          <w:szCs w:val="21"/>
        </w:rPr>
        <w:t>90</w:t>
      </w:r>
      <w:r w:rsidR="00084699" w:rsidRPr="00E17955">
        <w:rPr>
          <w:rFonts w:hint="eastAsia"/>
          <w:snapToGrid w:val="0"/>
          <w:kern w:val="0"/>
          <w:szCs w:val="21"/>
        </w:rPr>
        <w:t>分钟。</w:t>
      </w:r>
    </w:p>
    <w:p w:rsidR="00084699" w:rsidRPr="00E17955" w:rsidRDefault="00516335" w:rsidP="00084699">
      <w:pPr>
        <w:widowControl/>
        <w:shd w:val="clear" w:color="auto" w:fill="FFFFFF"/>
        <w:wordWrap w:val="0"/>
        <w:spacing w:beforeLines="50" w:before="156" w:line="400" w:lineRule="exact"/>
        <w:ind w:firstLineChars="200" w:firstLine="420"/>
        <w:jc w:val="left"/>
        <w:rPr>
          <w:snapToGrid w:val="0"/>
          <w:kern w:val="0"/>
          <w:szCs w:val="21"/>
        </w:rPr>
      </w:pPr>
      <w:r w:rsidRPr="00E17955">
        <w:rPr>
          <w:rFonts w:hint="eastAsia"/>
          <w:snapToGrid w:val="0"/>
          <w:kern w:val="0"/>
          <w:szCs w:val="21"/>
        </w:rPr>
        <w:t>(</w:t>
      </w:r>
      <w:r w:rsidR="00084699" w:rsidRPr="00E17955">
        <w:rPr>
          <w:rFonts w:hint="eastAsia"/>
          <w:snapToGrid w:val="0"/>
          <w:kern w:val="0"/>
          <w:szCs w:val="21"/>
        </w:rPr>
        <w:t>二</w:t>
      </w:r>
      <w:r w:rsidRPr="00E17955">
        <w:rPr>
          <w:rFonts w:hint="eastAsia"/>
          <w:snapToGrid w:val="0"/>
          <w:kern w:val="0"/>
          <w:szCs w:val="21"/>
        </w:rPr>
        <w:t>)</w:t>
      </w:r>
      <w:r w:rsidR="00084699" w:rsidRPr="00E17955">
        <w:rPr>
          <w:rFonts w:hint="eastAsia"/>
          <w:snapToGrid w:val="0"/>
          <w:kern w:val="0"/>
          <w:szCs w:val="21"/>
        </w:rPr>
        <w:t>教学设计评价标准见下表。</w:t>
      </w:r>
      <w:bookmarkStart w:id="33" w:name="OLE_LINK21"/>
    </w:p>
    <w:tbl>
      <w:tblPr>
        <w:tblW w:w="9668" w:type="dxa"/>
        <w:jc w:val="center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86"/>
        <w:gridCol w:w="5849"/>
        <w:gridCol w:w="817"/>
        <w:gridCol w:w="988"/>
      </w:tblGrid>
      <w:tr w:rsidR="00E17955" w:rsidRPr="00E17955" w:rsidTr="00133E59">
        <w:trPr>
          <w:cantSplit/>
          <w:trHeight w:val="485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 w:rsidRPr="00E17955">
              <w:rPr>
                <w:b/>
                <w:snapToGrid w:val="0"/>
                <w:kern w:val="0"/>
                <w:szCs w:val="21"/>
              </w:rPr>
              <w:t>内容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ind w:leftChars="-47" w:left="-2" w:hangingChars="46" w:hanging="97"/>
              <w:jc w:val="center"/>
              <w:rPr>
                <w:b/>
                <w:snapToGrid w:val="0"/>
                <w:kern w:val="0"/>
                <w:szCs w:val="21"/>
              </w:rPr>
            </w:pPr>
            <w:r w:rsidRPr="00E17955">
              <w:rPr>
                <w:b/>
                <w:snapToGrid w:val="0"/>
                <w:kern w:val="0"/>
                <w:szCs w:val="21"/>
              </w:rPr>
              <w:t>评</w:t>
            </w:r>
            <w:r w:rsidRPr="00E17955">
              <w:rPr>
                <w:b/>
                <w:snapToGrid w:val="0"/>
                <w:kern w:val="0"/>
                <w:szCs w:val="21"/>
              </w:rPr>
              <w:t xml:space="preserve"> </w:t>
            </w:r>
            <w:r w:rsidRPr="00E17955">
              <w:rPr>
                <w:b/>
                <w:snapToGrid w:val="0"/>
                <w:kern w:val="0"/>
                <w:szCs w:val="21"/>
              </w:rPr>
              <w:t>价</w:t>
            </w:r>
            <w:r w:rsidRPr="00E17955">
              <w:rPr>
                <w:b/>
                <w:snapToGrid w:val="0"/>
                <w:kern w:val="0"/>
                <w:szCs w:val="21"/>
              </w:rPr>
              <w:t xml:space="preserve"> </w:t>
            </w:r>
            <w:r w:rsidRPr="00E17955">
              <w:rPr>
                <w:b/>
                <w:snapToGrid w:val="0"/>
                <w:kern w:val="0"/>
                <w:szCs w:val="21"/>
              </w:rPr>
              <w:t>标</w:t>
            </w:r>
            <w:r w:rsidRPr="00E17955">
              <w:rPr>
                <w:b/>
                <w:snapToGrid w:val="0"/>
                <w:kern w:val="0"/>
                <w:szCs w:val="21"/>
              </w:rPr>
              <w:t xml:space="preserve"> </w:t>
            </w:r>
            <w:r w:rsidRPr="00E17955">
              <w:rPr>
                <w:b/>
                <w:snapToGrid w:val="0"/>
                <w:kern w:val="0"/>
                <w:szCs w:val="21"/>
              </w:rPr>
              <w:t>准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b/>
                <w:snapToGrid w:val="0"/>
                <w:kern w:val="0"/>
                <w:szCs w:val="21"/>
              </w:rPr>
              <w:t>分值</w:t>
            </w:r>
          </w:p>
        </w:tc>
        <w:tc>
          <w:tcPr>
            <w:tcW w:w="98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b/>
                <w:snapToGrid w:val="0"/>
                <w:kern w:val="0"/>
                <w:szCs w:val="21"/>
              </w:rPr>
              <w:t>得分</w:t>
            </w:r>
          </w:p>
        </w:tc>
      </w:tr>
      <w:tr w:rsidR="00E17955" w:rsidRPr="00E17955" w:rsidTr="00133E59">
        <w:trPr>
          <w:cantSplit/>
          <w:trHeight w:val="853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目标设计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教学目标清楚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、具体</w:t>
            </w:r>
            <w:r w:rsidRPr="00E17955">
              <w:rPr>
                <w:snapToGrid w:val="0"/>
                <w:kern w:val="0"/>
                <w:szCs w:val="21"/>
              </w:rPr>
              <w:t>，</w:t>
            </w:r>
            <w:r w:rsidRPr="00E17955">
              <w:rPr>
                <w:rFonts w:hint="eastAsia"/>
                <w:bCs/>
                <w:snapToGrid w:val="0"/>
                <w:kern w:val="0"/>
                <w:szCs w:val="21"/>
              </w:rPr>
              <w:t>易于理解、便于实施、叙述规范；</w:t>
            </w:r>
            <w:proofErr w:type="gramStart"/>
            <w:r w:rsidRPr="00E17955">
              <w:rPr>
                <w:snapToGrid w:val="0"/>
                <w:kern w:val="0"/>
                <w:szCs w:val="21"/>
              </w:rPr>
              <w:t>符合课标要求</w:t>
            </w:r>
            <w:proofErr w:type="gramEnd"/>
            <w:r w:rsidRPr="00E17955"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E17955">
              <w:rPr>
                <w:snapToGrid w:val="0"/>
                <w:kern w:val="0"/>
                <w:szCs w:val="21"/>
              </w:rPr>
              <w:t>学科特点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和</w:t>
            </w:r>
            <w:r w:rsidRPr="00E17955">
              <w:rPr>
                <w:snapToGrid w:val="0"/>
                <w:kern w:val="0"/>
                <w:szCs w:val="21"/>
              </w:rPr>
              <w:t>学生实际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；</w:t>
            </w:r>
            <w:r w:rsidRPr="00E17955">
              <w:rPr>
                <w:snapToGrid w:val="0"/>
                <w:kern w:val="0"/>
                <w:szCs w:val="21"/>
              </w:rPr>
              <w:t>体现对知识、能力与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创新</w:t>
            </w:r>
            <w:r w:rsidRPr="00E17955">
              <w:rPr>
                <w:snapToGrid w:val="0"/>
                <w:kern w:val="0"/>
                <w:szCs w:val="21"/>
              </w:rPr>
              <w:t>思维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等方面的</w:t>
            </w:r>
            <w:r w:rsidRPr="00E17955">
              <w:rPr>
                <w:snapToGrid w:val="0"/>
                <w:kern w:val="0"/>
                <w:szCs w:val="21"/>
              </w:rPr>
              <w:t>要求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3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397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内容分析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教学内容前后知识点关系、地位</w:t>
            </w:r>
            <w:r w:rsidRPr="00E17955">
              <w:rPr>
                <w:rFonts w:hint="eastAsia"/>
                <w:bCs/>
                <w:snapToGrid w:val="0"/>
                <w:kern w:val="0"/>
                <w:szCs w:val="21"/>
              </w:rPr>
              <w:t>作用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描述准确，重点、难点分析清楚</w:t>
            </w:r>
            <w:r w:rsidR="00770A51"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510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学情分析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学生认知特点和水平表述恰当，学习习惯和能力分析合理。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610"/>
          <w:jc w:val="center"/>
        </w:trPr>
        <w:tc>
          <w:tcPr>
            <w:tcW w:w="1128" w:type="dxa"/>
            <w:vMerge w:val="restart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教学过程</w:t>
            </w:r>
          </w:p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设计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教学主线描述清晰，教学内容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处理</w:t>
            </w:r>
            <w:r w:rsidRPr="00E17955">
              <w:rPr>
                <w:snapToGrid w:val="0"/>
                <w:kern w:val="0"/>
                <w:szCs w:val="21"/>
              </w:rPr>
              <w:t>符合课程标准要求，具有较强的系统性和逻辑性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670"/>
          <w:jc w:val="center"/>
        </w:trPr>
        <w:tc>
          <w:tcPr>
            <w:tcW w:w="1128" w:type="dxa"/>
            <w:vMerge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教学</w:t>
            </w:r>
            <w:r w:rsidRPr="00E17955">
              <w:rPr>
                <w:snapToGrid w:val="0"/>
                <w:kern w:val="0"/>
                <w:szCs w:val="21"/>
              </w:rPr>
              <w:t>重点突出，点面结合，深浅适度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；</w:t>
            </w:r>
            <w:r w:rsidRPr="00E17955">
              <w:rPr>
                <w:snapToGrid w:val="0"/>
                <w:kern w:val="0"/>
                <w:szCs w:val="21"/>
              </w:rPr>
              <w:t>难点清楚，把握准确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；</w:t>
            </w:r>
            <w:r w:rsidRPr="00E17955">
              <w:rPr>
                <w:snapToGrid w:val="0"/>
                <w:kern w:val="0"/>
                <w:szCs w:val="21"/>
              </w:rPr>
              <w:t>化难为易，处理恰当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3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704"/>
          <w:jc w:val="center"/>
        </w:trPr>
        <w:tc>
          <w:tcPr>
            <w:tcW w:w="1128" w:type="dxa"/>
            <w:vMerge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教学方法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E17955">
              <w:rPr>
                <w:snapToGrid w:val="0"/>
                <w:kern w:val="0"/>
                <w:szCs w:val="21"/>
              </w:rPr>
              <w:t>手段运用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合理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,</w:t>
            </w:r>
            <w:r w:rsidRPr="00E17955">
              <w:rPr>
                <w:snapToGrid w:val="0"/>
                <w:kern w:val="0"/>
                <w:szCs w:val="21"/>
              </w:rPr>
              <w:t xml:space="preserve"> </w:t>
            </w:r>
            <w:r w:rsidRPr="00E17955">
              <w:rPr>
                <w:snapToGrid w:val="0"/>
                <w:kern w:val="0"/>
                <w:szCs w:val="21"/>
              </w:rPr>
              <w:t>注重教学互动，启发学生思考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及问题解决；</w:t>
            </w:r>
            <w:r w:rsidRPr="00E17955">
              <w:rPr>
                <w:snapToGrid w:val="0"/>
                <w:kern w:val="0"/>
                <w:szCs w:val="21"/>
              </w:rPr>
              <w:t>利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于</w:t>
            </w:r>
            <w:r w:rsidRPr="00E17955">
              <w:rPr>
                <w:snapToGrid w:val="0"/>
                <w:kern w:val="0"/>
                <w:szCs w:val="21"/>
              </w:rPr>
              <w:t>完成教学内容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E17955">
              <w:rPr>
                <w:snapToGrid w:val="0"/>
                <w:kern w:val="0"/>
                <w:szCs w:val="21"/>
              </w:rPr>
              <w:t>突出重点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和</w:t>
            </w:r>
            <w:r w:rsidRPr="00E17955">
              <w:rPr>
                <w:snapToGrid w:val="0"/>
                <w:kern w:val="0"/>
                <w:szCs w:val="21"/>
              </w:rPr>
              <w:t>解决难点</w:t>
            </w:r>
            <w:r w:rsidR="00770A51"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3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454"/>
          <w:jc w:val="center"/>
        </w:trPr>
        <w:tc>
          <w:tcPr>
            <w:tcW w:w="1128" w:type="dxa"/>
            <w:vMerge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内容充实精要，理论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联系</w:t>
            </w:r>
            <w:r w:rsidRPr="00E17955">
              <w:rPr>
                <w:snapToGrid w:val="0"/>
                <w:kern w:val="0"/>
                <w:szCs w:val="21"/>
              </w:rPr>
              <w:t>实际，适合学生水平；结构合理，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过渡</w:t>
            </w:r>
            <w:r w:rsidRPr="00E17955">
              <w:rPr>
                <w:snapToGrid w:val="0"/>
                <w:kern w:val="0"/>
                <w:szCs w:val="21"/>
              </w:rPr>
              <w:t>自然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，</w:t>
            </w:r>
            <w:r w:rsidRPr="00E17955">
              <w:rPr>
                <w:rFonts w:hint="eastAsia"/>
                <w:bCs/>
                <w:snapToGrid w:val="0"/>
                <w:kern w:val="0"/>
                <w:szCs w:val="21"/>
              </w:rPr>
              <w:t>便于实施，注重教学互动，启发学生思考。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3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454"/>
          <w:jc w:val="center"/>
        </w:trPr>
        <w:tc>
          <w:tcPr>
            <w:tcW w:w="1128" w:type="dxa"/>
            <w:vMerge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注重形成性评价及生成性问题解决和利用</w:t>
            </w:r>
            <w:r w:rsidR="00770A51"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1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634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延伸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设计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练习、作业、讨论安排符合教学目标，有助于强化学生反思、理解和问题解决</w:t>
            </w:r>
            <w:r w:rsidRPr="00E17955">
              <w:rPr>
                <w:rFonts w:hint="eastAsia"/>
                <w:bCs/>
                <w:snapToGrid w:val="0"/>
                <w:kern w:val="0"/>
                <w:szCs w:val="21"/>
              </w:rPr>
              <w:t>；课时分配合理。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674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文档规范</w:t>
            </w:r>
          </w:p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snapToGrid w:val="0"/>
                <w:kern w:val="0"/>
                <w:szCs w:val="21"/>
              </w:rPr>
              <w:t>文字、符号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等</w:t>
            </w:r>
            <w:r w:rsidRPr="00E17955">
              <w:rPr>
                <w:snapToGrid w:val="0"/>
                <w:kern w:val="0"/>
                <w:szCs w:val="21"/>
              </w:rPr>
              <w:t>符合规范；字体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E17955">
              <w:rPr>
                <w:snapToGrid w:val="0"/>
                <w:kern w:val="0"/>
                <w:szCs w:val="21"/>
              </w:rPr>
              <w:t>图表运用适当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；</w:t>
            </w:r>
            <w:r w:rsidRPr="00E17955">
              <w:rPr>
                <w:snapToGrid w:val="0"/>
                <w:kern w:val="0"/>
                <w:szCs w:val="21"/>
              </w:rPr>
              <w:t>结构完整，布局合理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、</w:t>
            </w:r>
            <w:r w:rsidRPr="00E17955">
              <w:rPr>
                <w:rFonts w:hint="eastAsia"/>
                <w:bCs/>
                <w:snapToGrid w:val="0"/>
                <w:kern w:val="0"/>
                <w:szCs w:val="21"/>
              </w:rPr>
              <w:t>格式</w:t>
            </w:r>
            <w:r w:rsidRPr="00E17955">
              <w:rPr>
                <w:snapToGrid w:val="0"/>
                <w:kern w:val="0"/>
                <w:szCs w:val="21"/>
              </w:rPr>
              <w:t>美观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454"/>
          <w:jc w:val="center"/>
        </w:trPr>
        <w:tc>
          <w:tcPr>
            <w:tcW w:w="1128" w:type="dxa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设计创新</w:t>
            </w:r>
          </w:p>
        </w:tc>
        <w:tc>
          <w:tcPr>
            <w:tcW w:w="6735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教学方案的整体设计有创新性，较好体现课程改革的理念和要求；教学设计有突出的特色</w:t>
            </w:r>
            <w:r w:rsidR="00770A51" w:rsidRPr="00E17955">
              <w:rPr>
                <w:rFonts w:hint="eastAsia"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536"/>
          <w:jc w:val="center"/>
        </w:trPr>
        <w:tc>
          <w:tcPr>
            <w:tcW w:w="7863" w:type="dxa"/>
            <w:gridSpan w:val="3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b/>
                <w:snapToGrid w:val="0"/>
                <w:kern w:val="0"/>
                <w:szCs w:val="21"/>
              </w:rPr>
              <w:t>合</w:t>
            </w:r>
            <w:r w:rsidRPr="00E17955">
              <w:rPr>
                <w:rFonts w:hint="eastAsia"/>
                <w:b/>
                <w:snapToGrid w:val="0"/>
                <w:kern w:val="0"/>
                <w:szCs w:val="21"/>
              </w:rPr>
              <w:t xml:space="preserve">   </w:t>
            </w:r>
            <w:r w:rsidRPr="00E17955">
              <w:rPr>
                <w:rFonts w:hint="eastAsia"/>
                <w:b/>
                <w:snapToGrid w:val="0"/>
                <w:kern w:val="0"/>
                <w:szCs w:val="21"/>
              </w:rPr>
              <w:t>计</w:t>
            </w:r>
          </w:p>
        </w:tc>
        <w:tc>
          <w:tcPr>
            <w:tcW w:w="817" w:type="dxa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  <w:highlight w:val="red"/>
              </w:rPr>
            </w:pPr>
            <w:r w:rsidRPr="00E17955">
              <w:rPr>
                <w:rFonts w:hint="eastAsia"/>
                <w:snapToGrid w:val="0"/>
                <w:kern w:val="0"/>
                <w:szCs w:val="21"/>
              </w:rPr>
              <w:t>25</w:t>
            </w:r>
            <w:r w:rsidRPr="00E17955">
              <w:rPr>
                <w:rFonts w:hint="eastAsia"/>
                <w:snapToGrid w:val="0"/>
                <w:kern w:val="0"/>
                <w:szCs w:val="21"/>
              </w:rPr>
              <w:t>分</w:t>
            </w:r>
          </w:p>
        </w:tc>
        <w:tc>
          <w:tcPr>
            <w:tcW w:w="988" w:type="dxa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558"/>
          <w:jc w:val="center"/>
        </w:trPr>
        <w:tc>
          <w:tcPr>
            <w:tcW w:w="2014" w:type="dxa"/>
            <w:gridSpan w:val="2"/>
            <w:vAlign w:val="center"/>
          </w:tcPr>
          <w:p w:rsidR="00084699" w:rsidRPr="00E17955" w:rsidRDefault="00084699" w:rsidP="00133E59">
            <w:pPr>
              <w:spacing w:line="360" w:lineRule="exact"/>
              <w:jc w:val="center"/>
              <w:rPr>
                <w:b/>
                <w:snapToGrid w:val="0"/>
                <w:kern w:val="0"/>
                <w:szCs w:val="21"/>
              </w:rPr>
            </w:pPr>
            <w:r w:rsidRPr="00E17955">
              <w:rPr>
                <w:rFonts w:hint="eastAsia"/>
                <w:b/>
                <w:snapToGrid w:val="0"/>
                <w:kern w:val="0"/>
                <w:szCs w:val="21"/>
              </w:rPr>
              <w:t>评委签名</w:t>
            </w:r>
          </w:p>
        </w:tc>
        <w:tc>
          <w:tcPr>
            <w:tcW w:w="7654" w:type="dxa"/>
            <w:gridSpan w:val="3"/>
            <w:vAlign w:val="center"/>
          </w:tcPr>
          <w:p w:rsidR="00084699" w:rsidRPr="00E17955" w:rsidRDefault="00084699" w:rsidP="00133E59">
            <w:pPr>
              <w:widowControl/>
              <w:spacing w:line="360" w:lineRule="exact"/>
              <w:jc w:val="center"/>
              <w:rPr>
                <w:snapToGrid w:val="0"/>
                <w:kern w:val="0"/>
                <w:szCs w:val="21"/>
              </w:rPr>
            </w:pPr>
          </w:p>
        </w:tc>
      </w:tr>
    </w:tbl>
    <w:p w:rsidR="00084699" w:rsidRPr="00E17955" w:rsidRDefault="00084699" w:rsidP="000C2F7A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</w:p>
    <w:p w:rsidR="000C2F7A" w:rsidRPr="00E17955" w:rsidRDefault="000C2F7A" w:rsidP="000C2F7A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E1795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附件9</w:t>
      </w:r>
    </w:p>
    <w:p w:rsidR="000C2F7A" w:rsidRPr="00E17955" w:rsidRDefault="000C2F7A" w:rsidP="000C2F7A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贵州师范学院第八届学生教学技能大赛</w:t>
      </w:r>
    </w:p>
    <w:p w:rsidR="000C2F7A" w:rsidRPr="00E17955" w:rsidRDefault="000C2F7A" w:rsidP="000C2F7A">
      <w:pPr>
        <w:spacing w:beforeLines="50" w:before="156" w:line="400" w:lineRule="exact"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</w:t>
      </w:r>
      <w:bookmarkEnd w:id="33"/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课件制作评分标准</w:t>
      </w:r>
    </w:p>
    <w:p w:rsidR="00084699" w:rsidRPr="00E17955" w:rsidRDefault="00084699" w:rsidP="00084699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084699" w:rsidRPr="00E17955" w:rsidRDefault="00084699" w:rsidP="00084699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bookmarkStart w:id="34" w:name="OLE_LINK27"/>
      <w:bookmarkStart w:id="35" w:name="OLE_LINK26"/>
      <w:bookmarkStart w:id="36" w:name="OLE_LINK28"/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p w:rsidR="00084699" w:rsidRPr="00E17955" w:rsidRDefault="00516335" w:rsidP="00084699">
      <w:pPr>
        <w:spacing w:beforeLines="50" w:before="156" w:line="4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17955">
        <w:rPr>
          <w:rFonts w:ascii="Times New Roman" w:eastAsia="宋体" w:hAnsi="Times New Roman" w:cs="Times New Roman" w:hint="eastAsia"/>
          <w:kern w:val="0"/>
          <w:szCs w:val="21"/>
        </w:rPr>
        <w:t>(</w:t>
      </w:r>
      <w:proofErr w:type="gramStart"/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一</w:t>
      </w:r>
      <w:proofErr w:type="gramEnd"/>
      <w:r w:rsidRPr="00E17955">
        <w:rPr>
          <w:rFonts w:ascii="Times New Roman" w:eastAsia="宋体" w:hAnsi="Times New Roman" w:cs="Times New Roman" w:hint="eastAsia"/>
          <w:kern w:val="0"/>
          <w:szCs w:val="21"/>
        </w:rPr>
        <w:t>)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要求：根据比赛现场抽取的教材内容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在机房制作</w:t>
      </w:r>
      <w:proofErr w:type="gramStart"/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一</w:t>
      </w:r>
      <w:proofErr w:type="gramEnd"/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课时的课件，制作时间不超过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60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分钟。</w:t>
      </w:r>
    </w:p>
    <w:p w:rsidR="00084699" w:rsidRPr="00E17955" w:rsidRDefault="00516335" w:rsidP="00084699">
      <w:pPr>
        <w:widowControl/>
        <w:shd w:val="clear" w:color="auto" w:fill="FFFFFF"/>
        <w:wordWrap w:val="0"/>
        <w:spacing w:beforeLines="50" w:before="156" w:line="4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E17955">
        <w:rPr>
          <w:rFonts w:ascii="Times New Roman" w:eastAsia="宋体" w:hAnsi="Times New Roman" w:cs="Times New Roman" w:hint="eastAsia"/>
          <w:kern w:val="0"/>
          <w:szCs w:val="21"/>
        </w:rPr>
        <w:t>(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二</w:t>
      </w:r>
      <w:r w:rsidRPr="00E17955">
        <w:rPr>
          <w:rFonts w:ascii="Times New Roman" w:eastAsia="宋体" w:hAnsi="Times New Roman" w:cs="Times New Roman" w:hint="eastAsia"/>
          <w:kern w:val="0"/>
          <w:szCs w:val="21"/>
        </w:rPr>
        <w:t>)</w:t>
      </w:r>
      <w:r w:rsidR="00084699" w:rsidRPr="00E17955">
        <w:rPr>
          <w:rFonts w:ascii="Times New Roman" w:eastAsia="宋体" w:hAnsi="Times New Roman" w:cs="Times New Roman" w:hint="eastAsia"/>
          <w:kern w:val="0"/>
          <w:szCs w:val="21"/>
        </w:rPr>
        <w:t>课件制作评价标准见下表。</w:t>
      </w:r>
    </w:p>
    <w:tbl>
      <w:tblPr>
        <w:tblW w:w="9607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25"/>
        <w:gridCol w:w="5180"/>
        <w:gridCol w:w="780"/>
        <w:gridCol w:w="1011"/>
      </w:tblGrid>
      <w:tr w:rsidR="00E17955" w:rsidRPr="00E17955" w:rsidTr="00133E59">
        <w:trPr>
          <w:cantSplit/>
          <w:trHeight w:val="510"/>
          <w:jc w:val="center"/>
        </w:trPr>
        <w:tc>
          <w:tcPr>
            <w:tcW w:w="1111" w:type="dxa"/>
            <w:vAlign w:val="center"/>
          </w:tcPr>
          <w:bookmarkEnd w:id="34"/>
          <w:bookmarkEnd w:id="35"/>
          <w:bookmarkEnd w:id="36"/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1"/>
              </w:rPr>
            </w:pPr>
            <w:r w:rsidRPr="00E17955">
              <w:rPr>
                <w:b/>
                <w:szCs w:val="21"/>
              </w:rPr>
              <w:t>内容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1"/>
              </w:rPr>
            </w:pPr>
            <w:r w:rsidRPr="00E17955">
              <w:rPr>
                <w:b/>
                <w:szCs w:val="21"/>
              </w:rPr>
              <w:t>评</w:t>
            </w:r>
            <w:r w:rsidRPr="00E17955">
              <w:rPr>
                <w:b/>
                <w:szCs w:val="21"/>
              </w:rPr>
              <w:t xml:space="preserve"> </w:t>
            </w:r>
            <w:r w:rsidRPr="00E17955">
              <w:rPr>
                <w:b/>
                <w:szCs w:val="21"/>
              </w:rPr>
              <w:t>价</w:t>
            </w:r>
            <w:r w:rsidRPr="00E17955">
              <w:rPr>
                <w:b/>
                <w:szCs w:val="21"/>
              </w:rPr>
              <w:t xml:space="preserve"> </w:t>
            </w:r>
            <w:r w:rsidRPr="00E17955">
              <w:rPr>
                <w:b/>
                <w:szCs w:val="21"/>
              </w:rPr>
              <w:t>标</w:t>
            </w:r>
            <w:r w:rsidRPr="00E17955">
              <w:rPr>
                <w:b/>
                <w:szCs w:val="21"/>
              </w:rPr>
              <w:t xml:space="preserve"> </w:t>
            </w:r>
            <w:r w:rsidRPr="00E17955">
              <w:rPr>
                <w:b/>
                <w:szCs w:val="21"/>
              </w:rPr>
              <w:t>准</w:t>
            </w:r>
          </w:p>
        </w:tc>
        <w:tc>
          <w:tcPr>
            <w:tcW w:w="780" w:type="dxa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011" w:type="dxa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得分</w:t>
            </w:r>
          </w:p>
        </w:tc>
      </w:tr>
      <w:tr w:rsidR="00E17955" w:rsidRPr="00E17955" w:rsidTr="00133E59">
        <w:trPr>
          <w:cantSplit/>
          <w:trHeight w:val="675"/>
          <w:jc w:val="center"/>
        </w:trPr>
        <w:tc>
          <w:tcPr>
            <w:tcW w:w="1111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  <w:r w:rsidRPr="00E17955">
              <w:rPr>
                <w:kern w:val="0"/>
                <w:szCs w:val="21"/>
              </w:rPr>
              <w:t>科学性</w:t>
            </w:r>
          </w:p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</w:p>
        </w:tc>
        <w:tc>
          <w:tcPr>
            <w:tcW w:w="6705" w:type="dxa"/>
            <w:gridSpan w:val="2"/>
            <w:vAlign w:val="center"/>
          </w:tcPr>
          <w:p w:rsidR="00084699" w:rsidRPr="00E17955" w:rsidRDefault="00084699" w:rsidP="00133E59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17955">
              <w:rPr>
                <w:rFonts w:ascii="Times New Roman" w:hAnsi="Times New Roman" w:cs="Times New Roman"/>
                <w:sz w:val="21"/>
                <w:szCs w:val="21"/>
              </w:rPr>
              <w:t>课件取材适宜，内容科学、正确、规范</w:t>
            </w:r>
            <w:r w:rsidRPr="00E17955">
              <w:rPr>
                <w:rFonts w:ascii="Times New Roman" w:hAnsi="Times New Roman" w:cs="Times New Roman" w:hint="eastAsia"/>
                <w:sz w:val="21"/>
                <w:szCs w:val="21"/>
              </w:rPr>
              <w:t>，体现学科特点；</w:t>
            </w:r>
            <w:r w:rsidRPr="00E17955">
              <w:rPr>
                <w:rFonts w:ascii="Times New Roman" w:hAnsi="Times New Roman" w:cs="Times New Roman"/>
                <w:sz w:val="21"/>
                <w:szCs w:val="21"/>
              </w:rPr>
              <w:t>课件演示符合现代教育理念</w:t>
            </w:r>
            <w:r w:rsidR="00770A51" w:rsidRPr="00E17955"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4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011" w:type="dxa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659"/>
          <w:jc w:val="center"/>
        </w:trPr>
        <w:tc>
          <w:tcPr>
            <w:tcW w:w="1111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  <w:r w:rsidRPr="00E17955">
              <w:rPr>
                <w:kern w:val="0"/>
                <w:szCs w:val="21"/>
              </w:rPr>
              <w:t>教育性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E17955" w:rsidRDefault="00084699" w:rsidP="00133E59">
            <w:pPr>
              <w:pStyle w:val="a8"/>
              <w:adjustRightInd w:val="0"/>
              <w:snapToGrid w:val="0"/>
              <w:spacing w:before="0" w:beforeAutospacing="0" w:after="0" w:afterAutospacing="0" w:line="36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E17955">
              <w:rPr>
                <w:rFonts w:ascii="Times New Roman" w:hAnsi="Times New Roman" w:cs="Times New Roman"/>
                <w:sz w:val="21"/>
                <w:szCs w:val="21"/>
              </w:rPr>
              <w:t>课件设计新颖</w:t>
            </w:r>
            <w:r w:rsidRPr="00E17955">
              <w:rPr>
                <w:rFonts w:ascii="Times New Roman" w:hAnsi="Times New Roman" w:cs="Times New Roman" w:hint="eastAsia"/>
                <w:sz w:val="21"/>
                <w:szCs w:val="21"/>
              </w:rPr>
              <w:t>，能体现教学设计思想；知识</w:t>
            </w:r>
            <w:proofErr w:type="gramStart"/>
            <w:r w:rsidRPr="00E17955">
              <w:rPr>
                <w:rFonts w:ascii="Times New Roman" w:hAnsi="Times New Roman" w:cs="Times New Roman" w:hint="eastAsia"/>
                <w:sz w:val="21"/>
                <w:szCs w:val="21"/>
              </w:rPr>
              <w:t>点结构</w:t>
            </w:r>
            <w:proofErr w:type="gramEnd"/>
            <w:r w:rsidRPr="00E17955">
              <w:rPr>
                <w:rFonts w:ascii="Times New Roman" w:hAnsi="Times New Roman" w:cs="Times New Roman" w:hint="eastAsia"/>
                <w:sz w:val="21"/>
                <w:szCs w:val="21"/>
              </w:rPr>
              <w:t>清晰，</w:t>
            </w:r>
            <w:r w:rsidRPr="00E17955">
              <w:rPr>
                <w:rFonts w:ascii="Times New Roman" w:hAnsi="Times New Roman" w:cs="Times New Roman"/>
                <w:sz w:val="21"/>
                <w:szCs w:val="21"/>
              </w:rPr>
              <w:t>能调动学生的学习热情</w:t>
            </w:r>
            <w:r w:rsidR="00770A51" w:rsidRPr="00E17955">
              <w:rPr>
                <w:rFonts w:ascii="Times New Roman" w:hAnsi="Times New Roman" w:cs="Times New Roman" w:hint="eastAsia"/>
                <w:sz w:val="21"/>
                <w:szCs w:val="21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6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011" w:type="dxa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835"/>
          <w:jc w:val="center"/>
        </w:trPr>
        <w:tc>
          <w:tcPr>
            <w:tcW w:w="1111" w:type="dxa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ind w:left="105" w:hangingChars="50" w:hanging="105"/>
              <w:jc w:val="center"/>
              <w:rPr>
                <w:kern w:val="0"/>
                <w:szCs w:val="21"/>
              </w:rPr>
            </w:pPr>
            <w:r w:rsidRPr="00E17955">
              <w:rPr>
                <w:kern w:val="0"/>
                <w:szCs w:val="21"/>
              </w:rPr>
              <w:t>技术性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left"/>
              <w:rPr>
                <w:kern w:val="0"/>
                <w:szCs w:val="21"/>
              </w:rPr>
            </w:pPr>
            <w:r w:rsidRPr="00E17955">
              <w:rPr>
                <w:szCs w:val="21"/>
              </w:rPr>
              <w:t>课件制作和使用上恰当运用多媒体效果</w:t>
            </w:r>
            <w:r w:rsidRPr="00E17955">
              <w:rPr>
                <w:rFonts w:hint="eastAsia"/>
                <w:szCs w:val="21"/>
              </w:rPr>
              <w:t>；</w:t>
            </w:r>
            <w:r w:rsidRPr="00E17955">
              <w:rPr>
                <w:rFonts w:ascii="Times New Roman" w:hAnsi="Times New Roman"/>
                <w:szCs w:val="21"/>
              </w:rPr>
              <w:t>操作简便、快捷</w:t>
            </w:r>
            <w:r w:rsidRPr="00E17955">
              <w:rPr>
                <w:rFonts w:ascii="Times New Roman" w:hAnsi="Times New Roman" w:hint="eastAsia"/>
                <w:szCs w:val="21"/>
              </w:rPr>
              <w:t>，</w:t>
            </w:r>
            <w:r w:rsidRPr="00E17955">
              <w:rPr>
                <w:rFonts w:ascii="Times New Roman" w:hAnsi="Times New Roman"/>
                <w:szCs w:val="21"/>
              </w:rPr>
              <w:t>交流方便</w:t>
            </w:r>
            <w:r w:rsidRPr="00E17955">
              <w:rPr>
                <w:rFonts w:ascii="Times New Roman" w:hAnsi="Times New Roman" w:hint="eastAsia"/>
                <w:szCs w:val="21"/>
              </w:rPr>
              <w:t>，</w:t>
            </w:r>
            <w:r w:rsidRPr="00E17955">
              <w:rPr>
                <w:rFonts w:ascii="Times New Roman" w:hAnsi="Times New Roman"/>
                <w:szCs w:val="21"/>
              </w:rPr>
              <w:t>适于教学</w:t>
            </w:r>
            <w:r w:rsidR="00770A51" w:rsidRPr="00E17955"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3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011" w:type="dxa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485"/>
          <w:jc w:val="center"/>
        </w:trPr>
        <w:tc>
          <w:tcPr>
            <w:tcW w:w="1111" w:type="dxa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</w:pPr>
            <w:r w:rsidRPr="00E17955">
              <w:rPr>
                <w:bCs/>
              </w:rPr>
              <w:t>艺术性</w:t>
            </w:r>
          </w:p>
        </w:tc>
        <w:tc>
          <w:tcPr>
            <w:tcW w:w="6705" w:type="dxa"/>
            <w:gridSpan w:val="2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</w:pPr>
            <w:r w:rsidRPr="00E17955">
              <w:t>画面设计具有艺术性，整体风格相对统一</w:t>
            </w:r>
            <w:r w:rsidR="00770A51" w:rsidRPr="00E17955">
              <w:rPr>
                <w:rFonts w:hint="eastAsia"/>
              </w:rPr>
              <w:t>。</w:t>
            </w:r>
          </w:p>
        </w:tc>
        <w:tc>
          <w:tcPr>
            <w:tcW w:w="780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2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011" w:type="dxa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560"/>
          <w:jc w:val="center"/>
        </w:trPr>
        <w:tc>
          <w:tcPr>
            <w:tcW w:w="7816" w:type="dxa"/>
            <w:gridSpan w:val="3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b/>
              </w:rPr>
            </w:pPr>
            <w:r w:rsidRPr="00E17955">
              <w:rPr>
                <w:rFonts w:hint="eastAsia"/>
                <w:b/>
              </w:rPr>
              <w:t>合</w:t>
            </w:r>
            <w:r w:rsidRPr="00E17955">
              <w:rPr>
                <w:rFonts w:hint="eastAsia"/>
                <w:b/>
              </w:rPr>
              <w:t xml:space="preserve">   </w:t>
            </w:r>
            <w:r w:rsidRPr="00E17955">
              <w:rPr>
                <w:rFonts w:hint="eastAsia"/>
                <w:b/>
              </w:rPr>
              <w:t>计</w:t>
            </w:r>
          </w:p>
        </w:tc>
        <w:tc>
          <w:tcPr>
            <w:tcW w:w="780" w:type="dxa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15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011" w:type="dxa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554"/>
          <w:jc w:val="center"/>
        </w:trPr>
        <w:tc>
          <w:tcPr>
            <w:tcW w:w="2636" w:type="dxa"/>
            <w:gridSpan w:val="2"/>
            <w:vAlign w:val="center"/>
          </w:tcPr>
          <w:p w:rsidR="00084699" w:rsidRPr="00E17955" w:rsidRDefault="00084699" w:rsidP="00133E59">
            <w:pPr>
              <w:adjustRightInd w:val="0"/>
              <w:snapToGrid w:val="0"/>
              <w:spacing w:line="360" w:lineRule="exact"/>
              <w:jc w:val="center"/>
              <w:rPr>
                <w:b/>
              </w:rPr>
            </w:pPr>
            <w:r w:rsidRPr="00E17955">
              <w:rPr>
                <w:rFonts w:hint="eastAsia"/>
                <w:b/>
              </w:rPr>
              <w:t>评委签名</w:t>
            </w:r>
          </w:p>
        </w:tc>
        <w:tc>
          <w:tcPr>
            <w:tcW w:w="6971" w:type="dxa"/>
            <w:gridSpan w:val="3"/>
            <w:vAlign w:val="center"/>
          </w:tcPr>
          <w:p w:rsidR="00084699" w:rsidRPr="00E17955" w:rsidRDefault="00084699" w:rsidP="00133E59">
            <w:pPr>
              <w:widowControl/>
              <w:adjustRightInd w:val="0"/>
              <w:snapToGrid w:val="0"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</w:tbl>
    <w:p w:rsidR="00C96399" w:rsidRPr="00E17955" w:rsidRDefault="00C96399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61E6" w:rsidRPr="00E17955" w:rsidRDefault="007A61E6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61E6" w:rsidRPr="00E17955" w:rsidRDefault="007A61E6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92972" w:rsidRPr="00E17955" w:rsidRDefault="00092972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92972" w:rsidRPr="00E17955" w:rsidRDefault="00092972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92972" w:rsidRPr="00E17955" w:rsidRDefault="00092972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92972" w:rsidRPr="00E17955" w:rsidRDefault="00092972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92972" w:rsidRPr="00E17955" w:rsidRDefault="00092972" w:rsidP="00C96399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092972" w:rsidRPr="00E17955" w:rsidRDefault="00092972" w:rsidP="00092972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bookmarkStart w:id="37" w:name="OLE_LINK32"/>
      <w:bookmarkStart w:id="38" w:name="OLE_LINK33"/>
      <w:bookmarkStart w:id="39" w:name="OLE_LINK34"/>
      <w:bookmarkStart w:id="40" w:name="OLE_LINK35"/>
      <w:bookmarkStart w:id="41" w:name="OLE_LINK36"/>
      <w:bookmarkStart w:id="42" w:name="OLE_LINK37"/>
      <w:bookmarkStart w:id="43" w:name="OLE_LINK38"/>
      <w:r w:rsidRPr="00E1795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附件10</w:t>
      </w:r>
    </w:p>
    <w:p w:rsidR="00092972" w:rsidRPr="00E17955" w:rsidRDefault="00092972" w:rsidP="00092972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贵州师范学院第八届学生教学技能大赛</w:t>
      </w:r>
    </w:p>
    <w:p w:rsidR="00092972" w:rsidRPr="00E17955" w:rsidRDefault="00092972" w:rsidP="00092972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课堂教学比赛即席讲演评分标准</w:t>
      </w:r>
    </w:p>
    <w:bookmarkEnd w:id="37"/>
    <w:bookmarkEnd w:id="38"/>
    <w:bookmarkEnd w:id="39"/>
    <w:p w:rsidR="00092972" w:rsidRPr="00E17955" w:rsidRDefault="00092972" w:rsidP="00092972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133E59" w:rsidRPr="00E17955" w:rsidRDefault="00092972" w:rsidP="00133E59">
      <w:pPr>
        <w:widowControl/>
        <w:spacing w:line="500" w:lineRule="atLeas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  <w:bookmarkEnd w:id="40"/>
      <w:bookmarkEnd w:id="41"/>
      <w:bookmarkEnd w:id="42"/>
      <w:bookmarkEnd w:id="43"/>
    </w:p>
    <w:p w:rsidR="00133E59" w:rsidRPr="00E17955" w:rsidRDefault="00516335" w:rsidP="00133E59">
      <w:pPr>
        <w:widowControl/>
        <w:spacing w:line="500" w:lineRule="atLeast"/>
        <w:jc w:val="left"/>
        <w:rPr>
          <w:rFonts w:ascii="Times New Roman" w:hAnsi="Times New Roman"/>
          <w:kern w:val="0"/>
          <w:szCs w:val="21"/>
        </w:rPr>
      </w:pPr>
      <w:r w:rsidRPr="00E17955">
        <w:rPr>
          <w:rFonts w:ascii="Times New Roman" w:hAnsi="Times New Roman" w:hint="eastAsia"/>
          <w:kern w:val="0"/>
          <w:szCs w:val="21"/>
        </w:rPr>
        <w:t>(</w:t>
      </w:r>
      <w:proofErr w:type="gramStart"/>
      <w:r w:rsidR="00133E59" w:rsidRPr="00E17955">
        <w:rPr>
          <w:rFonts w:ascii="Times New Roman" w:hAnsi="Times New Roman" w:hint="eastAsia"/>
          <w:kern w:val="0"/>
          <w:szCs w:val="21"/>
        </w:rPr>
        <w:t>一</w:t>
      </w:r>
      <w:proofErr w:type="gramEnd"/>
      <w:r w:rsidRPr="00E17955">
        <w:rPr>
          <w:rFonts w:ascii="Times New Roman" w:hAnsi="Times New Roman" w:hint="eastAsia"/>
          <w:kern w:val="0"/>
          <w:szCs w:val="21"/>
        </w:rPr>
        <w:t>)</w:t>
      </w:r>
      <w:r w:rsidR="00133E59" w:rsidRPr="00E17955">
        <w:rPr>
          <w:rFonts w:ascii="Times New Roman" w:hAnsi="Times New Roman" w:hint="eastAsia"/>
          <w:kern w:val="0"/>
          <w:szCs w:val="21"/>
        </w:rPr>
        <w:t>要求：根据抽取的试题进行讲演，时间不超过</w:t>
      </w:r>
      <w:r w:rsidR="00133E59" w:rsidRPr="00E17955">
        <w:rPr>
          <w:rFonts w:ascii="Times New Roman" w:hAnsi="Times New Roman" w:hint="eastAsia"/>
          <w:kern w:val="0"/>
          <w:szCs w:val="21"/>
        </w:rPr>
        <w:t>3</w:t>
      </w:r>
      <w:r w:rsidR="00133E59" w:rsidRPr="00E17955">
        <w:rPr>
          <w:rFonts w:ascii="Times New Roman" w:hAnsi="Times New Roman" w:hint="eastAsia"/>
          <w:kern w:val="0"/>
          <w:szCs w:val="21"/>
        </w:rPr>
        <w:t>分钟。</w:t>
      </w:r>
    </w:p>
    <w:p w:rsidR="00133E59" w:rsidRPr="00E17955" w:rsidRDefault="00516335" w:rsidP="00516335">
      <w:pPr>
        <w:widowControl/>
        <w:shd w:val="clear" w:color="auto" w:fill="FFFFFF"/>
        <w:wordWrap w:val="0"/>
        <w:spacing w:beforeLines="50" w:before="156" w:line="400" w:lineRule="exact"/>
        <w:jc w:val="left"/>
        <w:rPr>
          <w:rFonts w:ascii="Times New Roman" w:hAnsi="Times New Roman"/>
          <w:kern w:val="0"/>
          <w:szCs w:val="21"/>
        </w:rPr>
      </w:pPr>
      <w:r w:rsidRPr="00E17955">
        <w:rPr>
          <w:rFonts w:ascii="Times New Roman" w:hAnsi="Times New Roman" w:hint="eastAsia"/>
          <w:kern w:val="0"/>
          <w:szCs w:val="21"/>
        </w:rPr>
        <w:t>(</w:t>
      </w:r>
      <w:r w:rsidR="00133E59" w:rsidRPr="00E17955">
        <w:rPr>
          <w:rFonts w:ascii="Times New Roman" w:hAnsi="Times New Roman" w:hint="eastAsia"/>
          <w:kern w:val="0"/>
          <w:szCs w:val="21"/>
        </w:rPr>
        <w:t>二</w:t>
      </w:r>
      <w:r w:rsidRPr="00E17955">
        <w:rPr>
          <w:rFonts w:ascii="Times New Roman" w:hAnsi="Times New Roman" w:hint="eastAsia"/>
          <w:kern w:val="0"/>
          <w:szCs w:val="21"/>
        </w:rPr>
        <w:t>)</w:t>
      </w:r>
      <w:r w:rsidR="00133E59" w:rsidRPr="00E17955">
        <w:rPr>
          <w:rFonts w:ascii="Times New Roman" w:hAnsi="Times New Roman" w:hint="eastAsia"/>
          <w:kern w:val="0"/>
          <w:szCs w:val="21"/>
        </w:rPr>
        <w:t>即席讲演评价标准见下表。</w:t>
      </w:r>
      <w:r w:rsidR="00133E59" w:rsidRPr="00E17955">
        <w:rPr>
          <w:rFonts w:ascii="Times New Roman" w:hAnsi="Times New Roman" w:hint="eastAsia"/>
          <w:kern w:val="0"/>
          <w:szCs w:val="21"/>
        </w:rPr>
        <w:t xml:space="preserve"> </w:t>
      </w:r>
    </w:p>
    <w:tbl>
      <w:tblPr>
        <w:tblW w:w="9524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591"/>
        <w:gridCol w:w="4199"/>
        <w:gridCol w:w="1224"/>
        <w:gridCol w:w="1224"/>
      </w:tblGrid>
      <w:tr w:rsidR="00E17955" w:rsidRPr="00E17955" w:rsidTr="00133E59">
        <w:trPr>
          <w:cantSplit/>
          <w:trHeight w:val="531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spacing w:line="400" w:lineRule="exact"/>
              <w:jc w:val="center"/>
              <w:rPr>
                <w:sz w:val="24"/>
              </w:rPr>
            </w:pPr>
            <w:r w:rsidRPr="00E17955">
              <w:rPr>
                <w:b/>
                <w:szCs w:val="21"/>
              </w:rPr>
              <w:t>内容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spacing w:line="400" w:lineRule="exact"/>
              <w:jc w:val="center"/>
            </w:pPr>
            <w:r w:rsidRPr="00E17955">
              <w:rPr>
                <w:b/>
                <w:szCs w:val="21"/>
              </w:rPr>
              <w:t>评</w:t>
            </w:r>
            <w:r w:rsidRPr="00E17955">
              <w:rPr>
                <w:b/>
                <w:szCs w:val="21"/>
              </w:rPr>
              <w:t xml:space="preserve"> </w:t>
            </w:r>
            <w:r w:rsidRPr="00E17955">
              <w:rPr>
                <w:b/>
                <w:szCs w:val="21"/>
              </w:rPr>
              <w:t>价</w:t>
            </w:r>
            <w:r w:rsidRPr="00E17955">
              <w:rPr>
                <w:b/>
                <w:szCs w:val="21"/>
              </w:rPr>
              <w:t xml:space="preserve"> </w:t>
            </w:r>
            <w:r w:rsidRPr="00E17955">
              <w:rPr>
                <w:b/>
                <w:szCs w:val="21"/>
              </w:rPr>
              <w:t>标</w:t>
            </w:r>
            <w:r w:rsidRPr="00E17955">
              <w:rPr>
                <w:b/>
                <w:szCs w:val="21"/>
              </w:rPr>
              <w:t xml:space="preserve"> </w:t>
            </w:r>
            <w:r w:rsidRPr="00E17955">
              <w:rPr>
                <w:b/>
                <w:szCs w:val="21"/>
              </w:rPr>
              <w:t>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spacing w:line="400" w:lineRule="exact"/>
              <w:jc w:val="center"/>
              <w:rPr>
                <w:sz w:val="24"/>
              </w:rPr>
            </w:pPr>
            <w:r w:rsidRPr="00E17955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spacing w:line="400" w:lineRule="exact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得分</w:t>
            </w:r>
          </w:p>
        </w:tc>
      </w:tr>
      <w:tr w:rsidR="00E17955" w:rsidRPr="00E17955" w:rsidTr="00133E59">
        <w:trPr>
          <w:cantSplit/>
          <w:trHeight w:val="42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讲演主题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准确理解讲演主题，把握讲演要点；</w:t>
            </w:r>
            <w:r w:rsidRPr="00E17955">
              <w:rPr>
                <w:rFonts w:ascii="Times New Roman" w:hAnsi="Times New Roman" w:hint="eastAsia"/>
                <w:kern w:val="0"/>
                <w:szCs w:val="21"/>
              </w:rPr>
              <w:t>.</w:t>
            </w:r>
            <w:r w:rsidRPr="00E17955">
              <w:rPr>
                <w:rFonts w:ascii="Times New Roman" w:hAnsi="Times New Roman" w:hint="eastAsia"/>
                <w:kern w:val="0"/>
                <w:szCs w:val="21"/>
              </w:rPr>
              <w:t>观点正确，立意新颖。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sz w:val="24"/>
              </w:rPr>
              <w:t>3</w:t>
            </w:r>
            <w:r w:rsidRPr="00E17955">
              <w:rPr>
                <w:rFonts w:hint="eastAsia"/>
                <w:sz w:val="24"/>
              </w:rPr>
              <w:t>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</w:p>
        </w:tc>
      </w:tr>
      <w:tr w:rsidR="00E17955" w:rsidRPr="00E17955" w:rsidTr="00133E59">
        <w:trPr>
          <w:cantSplit/>
          <w:trHeight w:val="63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讲演内容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770A5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理论联系实际，内容充实，逻辑严谨；</w:t>
            </w:r>
            <w:r w:rsidRPr="00E17955">
              <w:rPr>
                <w:rFonts w:ascii="Times New Roman" w:hAnsi="Times New Roman" w:hint="eastAsia"/>
                <w:kern w:val="0"/>
                <w:szCs w:val="21"/>
              </w:rPr>
              <w:t>.</w:t>
            </w:r>
            <w:r w:rsidRPr="00E17955">
              <w:rPr>
                <w:rFonts w:ascii="Times New Roman" w:hAnsi="Times New Roman" w:hint="eastAsia"/>
                <w:kern w:val="0"/>
                <w:szCs w:val="21"/>
              </w:rPr>
              <w:t>结构合理</w:t>
            </w:r>
            <w:r w:rsidRPr="00E17955">
              <w:rPr>
                <w:rFonts w:ascii="Times New Roman" w:hAnsi="Times New Roman" w:hint="eastAsia"/>
                <w:bCs/>
                <w:kern w:val="0"/>
                <w:szCs w:val="21"/>
              </w:rPr>
              <w:t>，</w:t>
            </w: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论据贴切，符合实际，阐释充分</w:t>
            </w:r>
            <w:r w:rsidRPr="00E17955">
              <w:rPr>
                <w:rFonts w:ascii="Times New Roman" w:hAnsi="Times New Roman" w:hint="eastAsia"/>
                <w:kern w:val="0"/>
                <w:szCs w:val="21"/>
              </w:rPr>
              <w:t>；材料典型，富有思想性。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  <w:r w:rsidRPr="00E17955">
              <w:rPr>
                <w:rFonts w:hint="eastAsia"/>
                <w:sz w:val="24"/>
              </w:rPr>
              <w:t>6</w:t>
            </w:r>
            <w:r w:rsidRPr="00E17955">
              <w:rPr>
                <w:rFonts w:hint="eastAsia"/>
                <w:sz w:val="24"/>
              </w:rPr>
              <w:t>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</w:p>
        </w:tc>
      </w:tr>
      <w:tr w:rsidR="00E17955" w:rsidRPr="00E17955" w:rsidTr="00133E59">
        <w:trPr>
          <w:cantSplit/>
          <w:trHeight w:val="63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讲演技能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条理清楚，层次分明；语言流畅，</w:t>
            </w: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普通话标准，</w:t>
            </w:r>
            <w:r w:rsidRPr="00E17955">
              <w:rPr>
                <w:rFonts w:ascii="Times New Roman" w:hAnsi="Times New Roman" w:hint="eastAsia"/>
                <w:bCs/>
                <w:kern w:val="0"/>
                <w:szCs w:val="21"/>
              </w:rPr>
              <w:t>精神饱满，</w:t>
            </w: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节奏处理得当，说服力强</w:t>
            </w:r>
            <w:r w:rsidRPr="00E17955">
              <w:rPr>
                <w:rFonts w:ascii="Times New Roman" w:hAnsi="Times New Roman" w:hint="eastAsia"/>
                <w:bCs/>
                <w:kern w:val="0"/>
                <w:szCs w:val="21"/>
              </w:rPr>
              <w:t>；神态自然，</w:t>
            </w: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动作适度，与讲演内容吻合。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  <w:r w:rsidRPr="00E17955">
              <w:rPr>
                <w:rFonts w:hint="eastAsia"/>
                <w:sz w:val="24"/>
              </w:rPr>
              <w:t>3</w:t>
            </w:r>
            <w:r w:rsidRPr="00E17955">
              <w:rPr>
                <w:rFonts w:hint="eastAsia"/>
                <w:sz w:val="24"/>
              </w:rPr>
              <w:t>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</w:p>
        </w:tc>
      </w:tr>
      <w:tr w:rsidR="00E17955" w:rsidRPr="00E17955" w:rsidTr="00133E59">
        <w:trPr>
          <w:cantSplit/>
          <w:trHeight w:val="639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讲演效果</w:t>
            </w:r>
          </w:p>
        </w:tc>
        <w:tc>
          <w:tcPr>
            <w:tcW w:w="5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454826">
            <w:pPr>
              <w:rPr>
                <w:rFonts w:ascii="Times New Roman" w:hAnsi="Times New Roman"/>
                <w:kern w:val="0"/>
                <w:szCs w:val="21"/>
              </w:rPr>
            </w:pPr>
            <w:r w:rsidRPr="00E17955">
              <w:rPr>
                <w:rFonts w:ascii="Times New Roman" w:hAnsi="Times New Roman" w:hint="eastAsia"/>
                <w:kern w:val="0"/>
                <w:szCs w:val="21"/>
              </w:rPr>
              <w:t>讲演目的基本达成，效果好；现场感染力强，引起听众兴趣与共鸣，彰显个人特色。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  <w:r w:rsidRPr="00E17955">
              <w:rPr>
                <w:rFonts w:hint="eastAsia"/>
                <w:sz w:val="24"/>
              </w:rPr>
              <w:t>3</w:t>
            </w:r>
            <w:r w:rsidRPr="00E17955">
              <w:rPr>
                <w:rFonts w:hint="eastAsia"/>
                <w:sz w:val="24"/>
              </w:rPr>
              <w:t>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E17955" w:rsidRDefault="00133E59" w:rsidP="00133E59">
            <w:pPr>
              <w:jc w:val="center"/>
              <w:rPr>
                <w:sz w:val="24"/>
              </w:rPr>
            </w:pPr>
          </w:p>
        </w:tc>
      </w:tr>
      <w:tr w:rsidR="00E17955" w:rsidRPr="00E17955" w:rsidTr="00133E59">
        <w:trPr>
          <w:cantSplit/>
          <w:trHeight w:val="495"/>
          <w:jc w:val="center"/>
        </w:trPr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spacing w:line="400" w:lineRule="exact"/>
              <w:jc w:val="center"/>
              <w:rPr>
                <w:b/>
              </w:rPr>
            </w:pPr>
            <w:r w:rsidRPr="00E17955">
              <w:rPr>
                <w:rFonts w:hint="eastAsia"/>
                <w:b/>
              </w:rPr>
              <w:t>合</w:t>
            </w:r>
            <w:r w:rsidRPr="00E17955">
              <w:rPr>
                <w:rFonts w:hint="eastAsia"/>
                <w:b/>
              </w:rPr>
              <w:t xml:space="preserve">   </w:t>
            </w:r>
            <w:r w:rsidRPr="00E17955">
              <w:rPr>
                <w:rFonts w:hint="eastAsia"/>
                <w:b/>
              </w:rPr>
              <w:t>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15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59" w:rsidRPr="00E17955" w:rsidRDefault="00133E59" w:rsidP="00133E59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133E59">
        <w:trPr>
          <w:cantSplit/>
          <w:trHeight w:val="495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spacing w:line="400" w:lineRule="exact"/>
              <w:jc w:val="center"/>
              <w:rPr>
                <w:b/>
              </w:rPr>
            </w:pPr>
            <w:r w:rsidRPr="00E17955">
              <w:rPr>
                <w:rFonts w:hint="eastAsia"/>
                <w:b/>
              </w:rPr>
              <w:t>评委签名</w:t>
            </w:r>
          </w:p>
        </w:tc>
        <w:tc>
          <w:tcPr>
            <w:tcW w:w="6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E59" w:rsidRPr="00E17955" w:rsidRDefault="00133E59" w:rsidP="00133E59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</w:tbl>
    <w:p w:rsidR="00092972" w:rsidRPr="00E17955" w:rsidRDefault="00092972" w:rsidP="00133E59">
      <w:pPr>
        <w:widowControl/>
        <w:spacing w:line="500" w:lineRule="atLeast"/>
        <w:jc w:val="left"/>
        <w:rPr>
          <w:rFonts w:ascii="宋体" w:hAnsi="宋体"/>
          <w:kern w:val="0"/>
          <w:sz w:val="28"/>
          <w:szCs w:val="28"/>
        </w:rPr>
      </w:pPr>
    </w:p>
    <w:p w:rsidR="007A18C5" w:rsidRPr="00E17955" w:rsidRDefault="007A18C5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18C5" w:rsidRPr="00E17955" w:rsidRDefault="007A18C5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18C5" w:rsidRPr="00E17955" w:rsidRDefault="007A18C5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18C5" w:rsidRPr="00E17955" w:rsidRDefault="007A18C5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61E6" w:rsidRPr="00E17955" w:rsidRDefault="007A61E6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61E6" w:rsidRPr="00E17955" w:rsidRDefault="007A61E6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61E6" w:rsidRPr="00E17955" w:rsidRDefault="007A61E6" w:rsidP="00092972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p w:rsidR="007A18C5" w:rsidRPr="00E17955" w:rsidRDefault="007A18C5" w:rsidP="007A18C5">
      <w:pPr>
        <w:widowControl/>
        <w:jc w:val="left"/>
        <w:rPr>
          <w:rFonts w:ascii="仿宋_GB2312" w:eastAsia="仿宋_GB2312" w:hAnsiTheme="minorEastAsia" w:cs="仿宋"/>
          <w:kern w:val="0"/>
          <w:sz w:val="32"/>
          <w:szCs w:val="32"/>
        </w:rPr>
      </w:pPr>
      <w:r w:rsidRPr="00E17955">
        <w:rPr>
          <w:rFonts w:ascii="仿宋_GB2312" w:eastAsia="仿宋_GB2312" w:hAnsiTheme="minorEastAsia" w:cs="仿宋" w:hint="eastAsia"/>
          <w:kern w:val="0"/>
          <w:sz w:val="32"/>
          <w:szCs w:val="32"/>
        </w:rPr>
        <w:lastRenderedPageBreak/>
        <w:t>附件11</w:t>
      </w:r>
    </w:p>
    <w:p w:rsidR="007A18C5" w:rsidRPr="00E17955" w:rsidRDefault="007A18C5" w:rsidP="007A18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贵州师范学院第八届学生教学技能大赛</w:t>
      </w:r>
    </w:p>
    <w:p w:rsidR="007A18C5" w:rsidRPr="00E17955" w:rsidRDefault="007A18C5" w:rsidP="007A18C5">
      <w:pPr>
        <w:widowControl/>
        <w:jc w:val="center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课堂教学比赛模拟上课评分标准</w:t>
      </w:r>
    </w:p>
    <w:p w:rsidR="007A18C5" w:rsidRPr="00E17955" w:rsidRDefault="007A18C5" w:rsidP="007A18C5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</w:p>
    <w:p w:rsidR="007A18C5" w:rsidRPr="00E17955" w:rsidRDefault="007A18C5" w:rsidP="007A18C5">
      <w:pPr>
        <w:spacing w:beforeLines="50" w:before="156" w:line="400" w:lineRule="exact"/>
        <w:jc w:val="left"/>
        <w:rPr>
          <w:rFonts w:asciiTheme="minorEastAsia" w:hAnsiTheme="minorEastAsia" w:cs="仿宋"/>
          <w:b/>
          <w:kern w:val="0"/>
          <w:sz w:val="36"/>
          <w:szCs w:val="32"/>
        </w:rPr>
      </w:pPr>
      <w:r w:rsidRPr="00E17955">
        <w:rPr>
          <w:rFonts w:asciiTheme="minorEastAsia" w:hAnsiTheme="minorEastAsia" w:cs="仿宋" w:hint="eastAsia"/>
          <w:b/>
          <w:kern w:val="0"/>
          <w:sz w:val="36"/>
          <w:szCs w:val="32"/>
        </w:rPr>
        <w:t>比赛顺序号：</w:t>
      </w:r>
    </w:p>
    <w:p w:rsidR="00516335" w:rsidRPr="00E17955" w:rsidRDefault="00516335" w:rsidP="00516335">
      <w:pPr>
        <w:widowControl/>
        <w:shd w:val="clear" w:color="auto" w:fill="FFFFFF"/>
        <w:wordWrap w:val="0"/>
        <w:spacing w:beforeLines="50" w:before="156" w:line="400" w:lineRule="exact"/>
        <w:jc w:val="left"/>
      </w:pPr>
      <w:r w:rsidRPr="00E17955">
        <w:t>(</w:t>
      </w:r>
      <w:proofErr w:type="gramStart"/>
      <w:r w:rsidRPr="00E17955">
        <w:t>一</w:t>
      </w:r>
      <w:proofErr w:type="gramEnd"/>
      <w:r w:rsidRPr="00E17955">
        <w:t>)</w:t>
      </w:r>
      <w:r w:rsidRPr="00E17955">
        <w:t>要求：根据制作的教学设计方案和课件进行模拟上课，</w:t>
      </w:r>
      <w:r w:rsidRPr="00E17955">
        <w:rPr>
          <w:rFonts w:hint="eastAsia"/>
        </w:rPr>
        <w:t>模拟教学</w:t>
      </w:r>
      <w:r w:rsidRPr="00E17955">
        <w:t>间不超过</w:t>
      </w:r>
      <w:r w:rsidRPr="00E17955">
        <w:t>10</w:t>
      </w:r>
      <w:r w:rsidRPr="00E17955">
        <w:t>分钟。</w:t>
      </w:r>
    </w:p>
    <w:p w:rsidR="00516335" w:rsidRPr="00E17955" w:rsidRDefault="00516335" w:rsidP="00516335">
      <w:pPr>
        <w:widowControl/>
        <w:shd w:val="clear" w:color="auto" w:fill="FFFFFF"/>
        <w:wordWrap w:val="0"/>
        <w:spacing w:beforeLines="50" w:before="156" w:line="400" w:lineRule="exact"/>
        <w:jc w:val="left"/>
      </w:pPr>
      <w:r w:rsidRPr="00E17955">
        <w:t>(</w:t>
      </w:r>
      <w:r w:rsidRPr="00E17955">
        <w:t>二</w:t>
      </w:r>
      <w:r w:rsidRPr="00E17955">
        <w:t>)</w:t>
      </w:r>
      <w:r w:rsidRPr="00E17955">
        <w:t>模拟上课评价标准见下表。</w:t>
      </w:r>
    </w:p>
    <w:tbl>
      <w:tblPr>
        <w:tblW w:w="9407" w:type="dxa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602"/>
        <w:gridCol w:w="4248"/>
        <w:gridCol w:w="1170"/>
        <w:gridCol w:w="1170"/>
      </w:tblGrid>
      <w:tr w:rsidR="00E17955" w:rsidRPr="00E17955" w:rsidTr="00E6201B">
        <w:trPr>
          <w:cantSplit/>
          <w:trHeight w:val="607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评价标准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分值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17955">
              <w:rPr>
                <w:rFonts w:hint="eastAsia"/>
                <w:b/>
                <w:szCs w:val="21"/>
              </w:rPr>
              <w:t>得分</w:t>
            </w:r>
          </w:p>
        </w:tc>
      </w:tr>
      <w:tr w:rsidR="00E17955" w:rsidRPr="00E17955" w:rsidTr="00E6201B">
        <w:trPr>
          <w:cantSplit/>
          <w:trHeight w:val="44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</w:rPr>
              <w:t>教学目标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hint="eastAsia"/>
              </w:rPr>
              <w:t>目标设置明确，符合</w:t>
            </w:r>
            <w:proofErr w:type="gramStart"/>
            <w:r w:rsidRPr="00E17955">
              <w:rPr>
                <w:rFonts w:hint="eastAsia"/>
              </w:rPr>
              <w:t>课标要求</w:t>
            </w:r>
            <w:proofErr w:type="gramEnd"/>
            <w:r w:rsidRPr="00E17955">
              <w:rPr>
                <w:rFonts w:hint="eastAsia"/>
              </w:rPr>
              <w:t>和学生实际</w:t>
            </w:r>
            <w:r w:rsidR="00AE26F4" w:rsidRPr="00E17955">
              <w:rPr>
                <w:rFonts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szCs w:val="21"/>
              </w:rPr>
            </w:pPr>
            <w:r w:rsidRPr="00E17955">
              <w:rPr>
                <w:rFonts w:hint="eastAsia"/>
                <w:szCs w:val="21"/>
              </w:rPr>
              <w:t>3</w:t>
            </w:r>
            <w:r w:rsidRPr="00E17955">
              <w:rPr>
                <w:rFonts w:hint="eastAsia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E17955" w:rsidRPr="00E17955" w:rsidTr="00E6201B">
        <w:trPr>
          <w:cantSplit/>
          <w:trHeight w:val="66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</w:rPr>
              <w:t>教学内容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  <w:r w:rsidR="00AE26F4"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5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E6201B">
        <w:trPr>
          <w:cantSplit/>
          <w:trHeight w:val="126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</w:rPr>
              <w:t>教学过程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hint="eastAsia"/>
              </w:rPr>
              <w:t>教学整体安排合理，环节紧凑，层次清晰；运用现代教学理念处理教学内容以及教与学、知识与能力的关系，较好落实教学目标；教学方法手段运用合理，学生有效参与；能根据反馈信息调整教学进程，教学过程</w:t>
            </w:r>
            <w:proofErr w:type="gramStart"/>
            <w:r w:rsidRPr="00E17955">
              <w:rPr>
                <w:rFonts w:hint="eastAsia"/>
              </w:rPr>
              <w:t>张驰有度</w:t>
            </w:r>
            <w:proofErr w:type="gramEnd"/>
            <w:r w:rsidR="00AE26F4" w:rsidRPr="00E17955">
              <w:rPr>
                <w:rFonts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</w:rPr>
              <w:t>10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</w:p>
        </w:tc>
      </w:tr>
      <w:tr w:rsidR="00E17955" w:rsidRPr="00E17955" w:rsidTr="00E6201B">
        <w:trPr>
          <w:cantSplit/>
          <w:trHeight w:val="108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</w:rPr>
              <w:t>教学技能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hint="eastAsia"/>
              </w:rPr>
              <w:t>教学技能体现学科特点；注重学法指导，引导学生积极探究；普通话标准，教学语言准确、生动清晰，语速适宜；演示或实验规范、熟练；提问富有启发性，分析问题准确、全面</w:t>
            </w:r>
            <w:r w:rsidR="00AE26F4" w:rsidRPr="00E17955">
              <w:rPr>
                <w:rFonts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</w:rPr>
              <w:t>10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</w:p>
        </w:tc>
      </w:tr>
      <w:tr w:rsidR="00E17955" w:rsidRPr="00E17955" w:rsidTr="00E6201B">
        <w:trPr>
          <w:cantSplit/>
          <w:trHeight w:val="664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szCs w:val="21"/>
              </w:rPr>
            </w:pPr>
            <w:r w:rsidRPr="00E17955">
              <w:rPr>
                <w:rFonts w:hint="eastAsia"/>
                <w:szCs w:val="21"/>
              </w:rPr>
              <w:t>板书</w:t>
            </w:r>
          </w:p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  <w:szCs w:val="21"/>
              </w:rPr>
              <w:t>设计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反映教学设计意图，突显重点、难点；构图自然，形象直观，教学辅助作用显著；书写快速流畅，字形大小适度，清楚整洁，规范正确</w:t>
            </w:r>
            <w:r w:rsidR="00AE26F4"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</w:pPr>
            <w:r w:rsidRPr="00E17955">
              <w:rPr>
                <w:rFonts w:hint="eastAsia"/>
                <w:kern w:val="0"/>
                <w:szCs w:val="21"/>
              </w:rPr>
              <w:t>5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E6201B">
        <w:trPr>
          <w:cantSplit/>
          <w:trHeight w:val="48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szCs w:val="21"/>
              </w:rPr>
            </w:pPr>
            <w:r w:rsidRPr="00E17955">
              <w:rPr>
                <w:rFonts w:hint="eastAsia"/>
                <w:szCs w:val="21"/>
              </w:rPr>
              <w:t>教学效果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hint="eastAsia"/>
              </w:rPr>
              <w:t>按时完成教学任务，教学目标达成度高</w:t>
            </w:r>
            <w:r w:rsidR="00AE26F4" w:rsidRPr="00E17955">
              <w:rPr>
                <w:rFonts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4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E6201B">
        <w:trPr>
          <w:cantSplit/>
          <w:trHeight w:val="755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szCs w:val="21"/>
              </w:rPr>
            </w:pPr>
            <w:r w:rsidRPr="00E17955">
              <w:rPr>
                <w:rFonts w:hint="eastAsia"/>
                <w:szCs w:val="21"/>
              </w:rPr>
              <w:t>教学创新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hint="eastAsia"/>
              </w:rPr>
              <w:t>教学过程富有创意；能创造性地使用教材；教学方法灵活多样，有突出的特色</w:t>
            </w:r>
            <w:r w:rsidR="00AE26F4" w:rsidRPr="00E17955">
              <w:rPr>
                <w:rFonts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4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E6201B">
        <w:trPr>
          <w:cantSplit/>
          <w:trHeight w:val="97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szCs w:val="21"/>
              </w:rPr>
            </w:pPr>
            <w:r w:rsidRPr="00E17955">
              <w:rPr>
                <w:rFonts w:hint="eastAsia"/>
                <w:szCs w:val="21"/>
              </w:rPr>
              <w:t>综合素质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</w:pPr>
            <w:r w:rsidRPr="00E17955">
              <w:rPr>
                <w:rFonts w:hint="eastAsia"/>
              </w:rPr>
              <w:t>仪表举止得体，</w:t>
            </w:r>
            <w:proofErr w:type="gramStart"/>
            <w:r w:rsidRPr="00E17955">
              <w:rPr>
                <w:rFonts w:hint="eastAsia"/>
              </w:rPr>
              <w:t>教态自然</w:t>
            </w:r>
            <w:proofErr w:type="gramEnd"/>
            <w:r w:rsidRPr="00E17955">
              <w:rPr>
                <w:rFonts w:hint="eastAsia"/>
              </w:rPr>
              <w:t>大方，</w:t>
            </w:r>
            <w:r w:rsidRPr="00E17955">
              <w:rPr>
                <w:rFonts w:ascii="Calibri" w:eastAsia="宋体" w:hAnsi="Calibri" w:cs="宋体" w:hint="eastAsia"/>
                <w:bCs/>
                <w:kern w:val="0"/>
                <w:szCs w:val="21"/>
              </w:rPr>
              <w:t>教学语言规范准确、生动简洁</w:t>
            </w:r>
            <w:r w:rsidRPr="00E17955">
              <w:rPr>
                <w:rFonts w:hint="eastAsia"/>
              </w:rPr>
              <w:t>自信心、亲和力强；思维敏捷，教学中能体现学科思想和方法，有一定独创性和批判性</w:t>
            </w:r>
            <w:r w:rsidR="00AE26F4" w:rsidRPr="00E17955">
              <w:rPr>
                <w:rFonts w:hint="eastAsia"/>
              </w:rPr>
              <w:t>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4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E6201B">
        <w:trPr>
          <w:cantSplit/>
          <w:trHeight w:val="472"/>
          <w:jc w:val="center"/>
        </w:trPr>
        <w:tc>
          <w:tcPr>
            <w:tcW w:w="70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b/>
              </w:rPr>
            </w:pPr>
            <w:r w:rsidRPr="00E17955">
              <w:rPr>
                <w:rFonts w:hint="eastAsia"/>
                <w:b/>
              </w:rPr>
              <w:t>合</w:t>
            </w:r>
            <w:r w:rsidRPr="00E17955">
              <w:rPr>
                <w:rFonts w:hint="eastAsia"/>
                <w:b/>
              </w:rPr>
              <w:t xml:space="preserve">  </w:t>
            </w:r>
            <w:r w:rsidRPr="00E17955">
              <w:rPr>
                <w:rFonts w:hint="eastAsia"/>
                <w:b/>
              </w:rPr>
              <w:t>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  <w:r w:rsidRPr="00E17955">
              <w:rPr>
                <w:rFonts w:hint="eastAsia"/>
                <w:kern w:val="0"/>
                <w:szCs w:val="21"/>
              </w:rPr>
              <w:t>45</w:t>
            </w:r>
            <w:r w:rsidRPr="00E17955">
              <w:rPr>
                <w:rFonts w:hint="eastAsia"/>
                <w:kern w:val="0"/>
                <w:szCs w:val="21"/>
              </w:rPr>
              <w:t>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 w:rsidR="00E17955" w:rsidRPr="00E17955" w:rsidTr="00E6201B">
        <w:trPr>
          <w:cantSplit/>
          <w:trHeight w:val="472"/>
          <w:jc w:val="center"/>
        </w:trPr>
        <w:tc>
          <w:tcPr>
            <w:tcW w:w="28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b/>
              </w:rPr>
            </w:pPr>
            <w:r w:rsidRPr="00E17955">
              <w:rPr>
                <w:rFonts w:hint="eastAsia"/>
                <w:b/>
              </w:rPr>
              <w:t>评委签名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335" w:rsidRPr="00E17955" w:rsidRDefault="00516335" w:rsidP="00E6201B">
            <w:pPr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</w:tbl>
    <w:p w:rsidR="007A18C5" w:rsidRPr="007A18C5" w:rsidRDefault="007A18C5" w:rsidP="00516335">
      <w:pPr>
        <w:spacing w:beforeLines="50" w:before="156" w:line="400" w:lineRule="exact"/>
        <w:jc w:val="left"/>
        <w:rPr>
          <w:rFonts w:ascii="宋体" w:hAnsi="宋体"/>
          <w:kern w:val="0"/>
          <w:sz w:val="28"/>
          <w:szCs w:val="28"/>
        </w:rPr>
      </w:pPr>
    </w:p>
    <w:sectPr w:rsidR="007A18C5" w:rsidRPr="007A18C5" w:rsidSect="00CD5C2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DA" w:rsidRDefault="00B97ADA" w:rsidP="00A926E1">
      <w:r>
        <w:separator/>
      </w:r>
    </w:p>
  </w:endnote>
  <w:endnote w:type="continuationSeparator" w:id="0">
    <w:p w:rsidR="00B97ADA" w:rsidRDefault="00B97ADA" w:rsidP="00A9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DA" w:rsidRDefault="00B97ADA" w:rsidP="00A926E1">
      <w:r>
        <w:separator/>
      </w:r>
    </w:p>
  </w:footnote>
  <w:footnote w:type="continuationSeparator" w:id="0">
    <w:p w:rsidR="00B97ADA" w:rsidRDefault="00B97ADA" w:rsidP="00A92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1B" w:rsidRDefault="00E6201B" w:rsidP="005B7E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EAA"/>
    <w:multiLevelType w:val="hybridMultilevel"/>
    <w:tmpl w:val="1810727C"/>
    <w:lvl w:ilvl="0" w:tplc="8E04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F284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57A3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E423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387EA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C67CF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CDE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8007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802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2249"/>
    <w:rsid w:val="00004FD2"/>
    <w:rsid w:val="00025F04"/>
    <w:rsid w:val="00033A14"/>
    <w:rsid w:val="00034A37"/>
    <w:rsid w:val="0005568D"/>
    <w:rsid w:val="000576A4"/>
    <w:rsid w:val="00063F6C"/>
    <w:rsid w:val="00083276"/>
    <w:rsid w:val="00084699"/>
    <w:rsid w:val="000916E4"/>
    <w:rsid w:val="00092972"/>
    <w:rsid w:val="0009375B"/>
    <w:rsid w:val="000A5ADE"/>
    <w:rsid w:val="000A7559"/>
    <w:rsid w:val="000B04F3"/>
    <w:rsid w:val="000B4CFD"/>
    <w:rsid w:val="000C2F7A"/>
    <w:rsid w:val="000F0571"/>
    <w:rsid w:val="000F45A5"/>
    <w:rsid w:val="00104401"/>
    <w:rsid w:val="0011765E"/>
    <w:rsid w:val="0012558A"/>
    <w:rsid w:val="00133B17"/>
    <w:rsid w:val="00133E59"/>
    <w:rsid w:val="0013496A"/>
    <w:rsid w:val="00134CA9"/>
    <w:rsid w:val="00135A1B"/>
    <w:rsid w:val="0013666A"/>
    <w:rsid w:val="0014668E"/>
    <w:rsid w:val="001575BA"/>
    <w:rsid w:val="00157A04"/>
    <w:rsid w:val="0016201D"/>
    <w:rsid w:val="00172D80"/>
    <w:rsid w:val="00174351"/>
    <w:rsid w:val="00185EDF"/>
    <w:rsid w:val="00196039"/>
    <w:rsid w:val="001A3007"/>
    <w:rsid w:val="001A3F1B"/>
    <w:rsid w:val="001B5AEC"/>
    <w:rsid w:val="001B6C64"/>
    <w:rsid w:val="001E6CB1"/>
    <w:rsid w:val="001F1D1C"/>
    <w:rsid w:val="001F26ED"/>
    <w:rsid w:val="00202816"/>
    <w:rsid w:val="00207BCF"/>
    <w:rsid w:val="0021253D"/>
    <w:rsid w:val="0022278B"/>
    <w:rsid w:val="00250916"/>
    <w:rsid w:val="002516CD"/>
    <w:rsid w:val="00251EDA"/>
    <w:rsid w:val="00256B5F"/>
    <w:rsid w:val="002627D3"/>
    <w:rsid w:val="0028034B"/>
    <w:rsid w:val="002900D9"/>
    <w:rsid w:val="00292C75"/>
    <w:rsid w:val="00294D94"/>
    <w:rsid w:val="00295BE3"/>
    <w:rsid w:val="002B25B8"/>
    <w:rsid w:val="002B4B25"/>
    <w:rsid w:val="002C352C"/>
    <w:rsid w:val="002C6A1F"/>
    <w:rsid w:val="002D4EE7"/>
    <w:rsid w:val="002E4811"/>
    <w:rsid w:val="002E7617"/>
    <w:rsid w:val="002F509D"/>
    <w:rsid w:val="002F739D"/>
    <w:rsid w:val="003012B2"/>
    <w:rsid w:val="0030739E"/>
    <w:rsid w:val="003123AE"/>
    <w:rsid w:val="00321A8B"/>
    <w:rsid w:val="003221AA"/>
    <w:rsid w:val="00322E49"/>
    <w:rsid w:val="0032508A"/>
    <w:rsid w:val="00330DFE"/>
    <w:rsid w:val="00333B3D"/>
    <w:rsid w:val="00337A01"/>
    <w:rsid w:val="0034482A"/>
    <w:rsid w:val="00354667"/>
    <w:rsid w:val="00354904"/>
    <w:rsid w:val="003571BB"/>
    <w:rsid w:val="00361AB4"/>
    <w:rsid w:val="003723BD"/>
    <w:rsid w:val="00373C7A"/>
    <w:rsid w:val="00386B8E"/>
    <w:rsid w:val="00397158"/>
    <w:rsid w:val="003A4652"/>
    <w:rsid w:val="003A57EE"/>
    <w:rsid w:val="003B6025"/>
    <w:rsid w:val="003C1EC7"/>
    <w:rsid w:val="003C5445"/>
    <w:rsid w:val="003D0983"/>
    <w:rsid w:val="003F3817"/>
    <w:rsid w:val="00406FF9"/>
    <w:rsid w:val="00434AAB"/>
    <w:rsid w:val="00435766"/>
    <w:rsid w:val="00435AE1"/>
    <w:rsid w:val="00450151"/>
    <w:rsid w:val="0045290E"/>
    <w:rsid w:val="00454826"/>
    <w:rsid w:val="004754B0"/>
    <w:rsid w:val="0049328E"/>
    <w:rsid w:val="00497C66"/>
    <w:rsid w:val="004A5E62"/>
    <w:rsid w:val="004B4CA2"/>
    <w:rsid w:val="004C2249"/>
    <w:rsid w:val="004D1F33"/>
    <w:rsid w:val="004D649D"/>
    <w:rsid w:val="004E10F8"/>
    <w:rsid w:val="004E227E"/>
    <w:rsid w:val="004E3E83"/>
    <w:rsid w:val="004E7F2B"/>
    <w:rsid w:val="004F32D5"/>
    <w:rsid w:val="00503442"/>
    <w:rsid w:val="00504F8C"/>
    <w:rsid w:val="00511BEE"/>
    <w:rsid w:val="00516335"/>
    <w:rsid w:val="0051756B"/>
    <w:rsid w:val="00517BB9"/>
    <w:rsid w:val="00533D36"/>
    <w:rsid w:val="005577C5"/>
    <w:rsid w:val="005670FF"/>
    <w:rsid w:val="00575729"/>
    <w:rsid w:val="00576CA3"/>
    <w:rsid w:val="0058649D"/>
    <w:rsid w:val="00590641"/>
    <w:rsid w:val="00593F4B"/>
    <w:rsid w:val="005A19A1"/>
    <w:rsid w:val="005A7003"/>
    <w:rsid w:val="005A7652"/>
    <w:rsid w:val="005B11F2"/>
    <w:rsid w:val="005B7E0F"/>
    <w:rsid w:val="005C3835"/>
    <w:rsid w:val="005C3BF6"/>
    <w:rsid w:val="005D0A81"/>
    <w:rsid w:val="005D6113"/>
    <w:rsid w:val="005E4341"/>
    <w:rsid w:val="005F25EB"/>
    <w:rsid w:val="005F3AC9"/>
    <w:rsid w:val="005F4B13"/>
    <w:rsid w:val="00610749"/>
    <w:rsid w:val="006140E7"/>
    <w:rsid w:val="00621047"/>
    <w:rsid w:val="00624125"/>
    <w:rsid w:val="00636030"/>
    <w:rsid w:val="00641342"/>
    <w:rsid w:val="0065174D"/>
    <w:rsid w:val="00652E25"/>
    <w:rsid w:val="00657295"/>
    <w:rsid w:val="00662EC6"/>
    <w:rsid w:val="00667F5A"/>
    <w:rsid w:val="00675A6C"/>
    <w:rsid w:val="00675C9D"/>
    <w:rsid w:val="00681004"/>
    <w:rsid w:val="00682618"/>
    <w:rsid w:val="00693032"/>
    <w:rsid w:val="006A284B"/>
    <w:rsid w:val="006B0511"/>
    <w:rsid w:val="006B239A"/>
    <w:rsid w:val="006B2F59"/>
    <w:rsid w:val="006B4158"/>
    <w:rsid w:val="006B47A9"/>
    <w:rsid w:val="006C4148"/>
    <w:rsid w:val="006D5E9C"/>
    <w:rsid w:val="006E055A"/>
    <w:rsid w:val="006E2E48"/>
    <w:rsid w:val="006E3C26"/>
    <w:rsid w:val="006E6FFD"/>
    <w:rsid w:val="006F6D21"/>
    <w:rsid w:val="006F7B88"/>
    <w:rsid w:val="00713546"/>
    <w:rsid w:val="007141AA"/>
    <w:rsid w:val="0071570B"/>
    <w:rsid w:val="0072066E"/>
    <w:rsid w:val="00725E1C"/>
    <w:rsid w:val="00725E24"/>
    <w:rsid w:val="00727C7C"/>
    <w:rsid w:val="00730CE4"/>
    <w:rsid w:val="00733ED1"/>
    <w:rsid w:val="00753132"/>
    <w:rsid w:val="00753922"/>
    <w:rsid w:val="00770A51"/>
    <w:rsid w:val="0077109F"/>
    <w:rsid w:val="00781215"/>
    <w:rsid w:val="007865F1"/>
    <w:rsid w:val="00796E90"/>
    <w:rsid w:val="007A18C5"/>
    <w:rsid w:val="007A61E6"/>
    <w:rsid w:val="007A7CEC"/>
    <w:rsid w:val="007B0E32"/>
    <w:rsid w:val="007B3F0B"/>
    <w:rsid w:val="007C16E4"/>
    <w:rsid w:val="008053DC"/>
    <w:rsid w:val="00806546"/>
    <w:rsid w:val="00816F2C"/>
    <w:rsid w:val="008179C8"/>
    <w:rsid w:val="0083714C"/>
    <w:rsid w:val="00843308"/>
    <w:rsid w:val="0085210F"/>
    <w:rsid w:val="00854318"/>
    <w:rsid w:val="00854505"/>
    <w:rsid w:val="00865286"/>
    <w:rsid w:val="00865382"/>
    <w:rsid w:val="0086557C"/>
    <w:rsid w:val="0087020D"/>
    <w:rsid w:val="00875818"/>
    <w:rsid w:val="00875F2E"/>
    <w:rsid w:val="00880AFD"/>
    <w:rsid w:val="008827FD"/>
    <w:rsid w:val="00885C4B"/>
    <w:rsid w:val="00886633"/>
    <w:rsid w:val="008B1E94"/>
    <w:rsid w:val="008C2AFF"/>
    <w:rsid w:val="008C638B"/>
    <w:rsid w:val="008D0745"/>
    <w:rsid w:val="008D6D3D"/>
    <w:rsid w:val="008E00B4"/>
    <w:rsid w:val="008E2B9B"/>
    <w:rsid w:val="008E704E"/>
    <w:rsid w:val="008F24A4"/>
    <w:rsid w:val="008F3B32"/>
    <w:rsid w:val="00900E19"/>
    <w:rsid w:val="00904346"/>
    <w:rsid w:val="00910088"/>
    <w:rsid w:val="009120B7"/>
    <w:rsid w:val="0091231A"/>
    <w:rsid w:val="00914B91"/>
    <w:rsid w:val="0092067D"/>
    <w:rsid w:val="00925FE2"/>
    <w:rsid w:val="00936139"/>
    <w:rsid w:val="00937128"/>
    <w:rsid w:val="009653EC"/>
    <w:rsid w:val="009747DD"/>
    <w:rsid w:val="009837EC"/>
    <w:rsid w:val="00987D9B"/>
    <w:rsid w:val="0099576F"/>
    <w:rsid w:val="00995D87"/>
    <w:rsid w:val="009A3BD1"/>
    <w:rsid w:val="009A524C"/>
    <w:rsid w:val="009B215D"/>
    <w:rsid w:val="009B32AB"/>
    <w:rsid w:val="009C2728"/>
    <w:rsid w:val="009C43FB"/>
    <w:rsid w:val="009C67E9"/>
    <w:rsid w:val="009C7C23"/>
    <w:rsid w:val="009D3E5F"/>
    <w:rsid w:val="009D51D4"/>
    <w:rsid w:val="009E2E1A"/>
    <w:rsid w:val="009E45EB"/>
    <w:rsid w:val="009F0276"/>
    <w:rsid w:val="009F27ED"/>
    <w:rsid w:val="009F3AE9"/>
    <w:rsid w:val="009F7008"/>
    <w:rsid w:val="00A00164"/>
    <w:rsid w:val="00A05767"/>
    <w:rsid w:val="00A07F77"/>
    <w:rsid w:val="00A13A6B"/>
    <w:rsid w:val="00A14435"/>
    <w:rsid w:val="00A30746"/>
    <w:rsid w:val="00A3235F"/>
    <w:rsid w:val="00A40251"/>
    <w:rsid w:val="00A41133"/>
    <w:rsid w:val="00A502AE"/>
    <w:rsid w:val="00A50FBF"/>
    <w:rsid w:val="00A5251E"/>
    <w:rsid w:val="00A5570D"/>
    <w:rsid w:val="00A57FBF"/>
    <w:rsid w:val="00A6349A"/>
    <w:rsid w:val="00A6396F"/>
    <w:rsid w:val="00A67BEC"/>
    <w:rsid w:val="00A80D41"/>
    <w:rsid w:val="00A83A81"/>
    <w:rsid w:val="00A860A8"/>
    <w:rsid w:val="00A8785D"/>
    <w:rsid w:val="00A9190A"/>
    <w:rsid w:val="00A926E1"/>
    <w:rsid w:val="00AA186E"/>
    <w:rsid w:val="00AB3F38"/>
    <w:rsid w:val="00AC266E"/>
    <w:rsid w:val="00AC2BF1"/>
    <w:rsid w:val="00AC65C0"/>
    <w:rsid w:val="00AD1292"/>
    <w:rsid w:val="00AD1750"/>
    <w:rsid w:val="00AD3083"/>
    <w:rsid w:val="00AD3DB3"/>
    <w:rsid w:val="00AD5867"/>
    <w:rsid w:val="00AE01CF"/>
    <w:rsid w:val="00AE26F4"/>
    <w:rsid w:val="00AE32C9"/>
    <w:rsid w:val="00AF12A1"/>
    <w:rsid w:val="00AF6FE8"/>
    <w:rsid w:val="00AF7A31"/>
    <w:rsid w:val="00B04245"/>
    <w:rsid w:val="00B05E3E"/>
    <w:rsid w:val="00B06FB8"/>
    <w:rsid w:val="00B0769C"/>
    <w:rsid w:val="00B13EE4"/>
    <w:rsid w:val="00B23BF6"/>
    <w:rsid w:val="00B33373"/>
    <w:rsid w:val="00B36FCC"/>
    <w:rsid w:val="00B4714D"/>
    <w:rsid w:val="00B520A5"/>
    <w:rsid w:val="00B52EFB"/>
    <w:rsid w:val="00B60BED"/>
    <w:rsid w:val="00B63197"/>
    <w:rsid w:val="00B666B8"/>
    <w:rsid w:val="00B81F71"/>
    <w:rsid w:val="00B8788D"/>
    <w:rsid w:val="00B97ADA"/>
    <w:rsid w:val="00BB69E2"/>
    <w:rsid w:val="00BB7DA5"/>
    <w:rsid w:val="00BC14EE"/>
    <w:rsid w:val="00BC3D7B"/>
    <w:rsid w:val="00BC7A43"/>
    <w:rsid w:val="00BE1332"/>
    <w:rsid w:val="00C01ACF"/>
    <w:rsid w:val="00C206DC"/>
    <w:rsid w:val="00C23640"/>
    <w:rsid w:val="00C3370A"/>
    <w:rsid w:val="00C34C5E"/>
    <w:rsid w:val="00C53A6F"/>
    <w:rsid w:val="00C57014"/>
    <w:rsid w:val="00C57B40"/>
    <w:rsid w:val="00C60185"/>
    <w:rsid w:val="00C60F6F"/>
    <w:rsid w:val="00C610B0"/>
    <w:rsid w:val="00C63709"/>
    <w:rsid w:val="00C64C2C"/>
    <w:rsid w:val="00C71222"/>
    <w:rsid w:val="00C72782"/>
    <w:rsid w:val="00C82722"/>
    <w:rsid w:val="00C845A2"/>
    <w:rsid w:val="00C84DBD"/>
    <w:rsid w:val="00C93FE6"/>
    <w:rsid w:val="00C96399"/>
    <w:rsid w:val="00C966C4"/>
    <w:rsid w:val="00CA128F"/>
    <w:rsid w:val="00CB56C3"/>
    <w:rsid w:val="00CB6D95"/>
    <w:rsid w:val="00CC14B1"/>
    <w:rsid w:val="00CC1A8E"/>
    <w:rsid w:val="00CC7878"/>
    <w:rsid w:val="00CD256E"/>
    <w:rsid w:val="00CD27D9"/>
    <w:rsid w:val="00CD3348"/>
    <w:rsid w:val="00CD5C2B"/>
    <w:rsid w:val="00CE0A7C"/>
    <w:rsid w:val="00CE2E70"/>
    <w:rsid w:val="00CE51D8"/>
    <w:rsid w:val="00CF0437"/>
    <w:rsid w:val="00CF0E55"/>
    <w:rsid w:val="00CF12CE"/>
    <w:rsid w:val="00CF79F0"/>
    <w:rsid w:val="00D034C5"/>
    <w:rsid w:val="00D11C34"/>
    <w:rsid w:val="00D2199E"/>
    <w:rsid w:val="00D2436B"/>
    <w:rsid w:val="00D25FF6"/>
    <w:rsid w:val="00D32221"/>
    <w:rsid w:val="00D401D9"/>
    <w:rsid w:val="00D42329"/>
    <w:rsid w:val="00D42E47"/>
    <w:rsid w:val="00D50684"/>
    <w:rsid w:val="00D51A7B"/>
    <w:rsid w:val="00D51B66"/>
    <w:rsid w:val="00D55CEA"/>
    <w:rsid w:val="00D63689"/>
    <w:rsid w:val="00D76AF9"/>
    <w:rsid w:val="00D86EE8"/>
    <w:rsid w:val="00DB3171"/>
    <w:rsid w:val="00DB62CF"/>
    <w:rsid w:val="00DB71E3"/>
    <w:rsid w:val="00DC1220"/>
    <w:rsid w:val="00DC1448"/>
    <w:rsid w:val="00DD1C59"/>
    <w:rsid w:val="00DE390A"/>
    <w:rsid w:val="00DE4583"/>
    <w:rsid w:val="00DF313D"/>
    <w:rsid w:val="00E001B7"/>
    <w:rsid w:val="00E010F5"/>
    <w:rsid w:val="00E011B0"/>
    <w:rsid w:val="00E01863"/>
    <w:rsid w:val="00E10B62"/>
    <w:rsid w:val="00E17955"/>
    <w:rsid w:val="00E2012B"/>
    <w:rsid w:val="00E20987"/>
    <w:rsid w:val="00E27C0B"/>
    <w:rsid w:val="00E3031C"/>
    <w:rsid w:val="00E336AD"/>
    <w:rsid w:val="00E36F78"/>
    <w:rsid w:val="00E37F59"/>
    <w:rsid w:val="00E42AEB"/>
    <w:rsid w:val="00E42F23"/>
    <w:rsid w:val="00E44898"/>
    <w:rsid w:val="00E505D8"/>
    <w:rsid w:val="00E528B2"/>
    <w:rsid w:val="00E6098F"/>
    <w:rsid w:val="00E612AF"/>
    <w:rsid w:val="00E6201B"/>
    <w:rsid w:val="00E63C61"/>
    <w:rsid w:val="00E755E4"/>
    <w:rsid w:val="00E77585"/>
    <w:rsid w:val="00E840EB"/>
    <w:rsid w:val="00EA7544"/>
    <w:rsid w:val="00EB2EDB"/>
    <w:rsid w:val="00EB326A"/>
    <w:rsid w:val="00EC59E2"/>
    <w:rsid w:val="00ED0905"/>
    <w:rsid w:val="00ED57ED"/>
    <w:rsid w:val="00EF0794"/>
    <w:rsid w:val="00F01BEF"/>
    <w:rsid w:val="00F02D30"/>
    <w:rsid w:val="00F163FF"/>
    <w:rsid w:val="00F268F7"/>
    <w:rsid w:val="00F30D35"/>
    <w:rsid w:val="00F36BCE"/>
    <w:rsid w:val="00F407E6"/>
    <w:rsid w:val="00F4224D"/>
    <w:rsid w:val="00F4328B"/>
    <w:rsid w:val="00F4698C"/>
    <w:rsid w:val="00F50E9C"/>
    <w:rsid w:val="00F6736B"/>
    <w:rsid w:val="00F707CE"/>
    <w:rsid w:val="00F77097"/>
    <w:rsid w:val="00F80323"/>
    <w:rsid w:val="00F82C9F"/>
    <w:rsid w:val="00F84017"/>
    <w:rsid w:val="00F860C1"/>
    <w:rsid w:val="00F9038D"/>
    <w:rsid w:val="00F97EFF"/>
    <w:rsid w:val="00FA3EC1"/>
    <w:rsid w:val="00FA4733"/>
    <w:rsid w:val="00FA6CDF"/>
    <w:rsid w:val="00FB34A3"/>
    <w:rsid w:val="00FB4596"/>
    <w:rsid w:val="00FB56A9"/>
    <w:rsid w:val="00FC6230"/>
    <w:rsid w:val="00FC71FD"/>
    <w:rsid w:val="00FD18CC"/>
    <w:rsid w:val="00FE045D"/>
    <w:rsid w:val="00FE6060"/>
    <w:rsid w:val="00FF0AB0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785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785D"/>
    <w:rPr>
      <w:sz w:val="18"/>
      <w:szCs w:val="18"/>
    </w:rPr>
  </w:style>
  <w:style w:type="table" w:styleId="a4">
    <w:name w:val="Table Grid"/>
    <w:basedOn w:val="a1"/>
    <w:uiPriority w:val="59"/>
    <w:rsid w:val="00A40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rsid w:val="009206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9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926E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9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926E1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675A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75A6C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5568D"/>
    <w:pPr>
      <w:ind w:firstLineChars="200" w:firstLine="420"/>
    </w:pPr>
  </w:style>
  <w:style w:type="paragraph" w:styleId="a8">
    <w:name w:val="Normal (Web)"/>
    <w:basedOn w:val="a"/>
    <w:qFormat/>
    <w:rsid w:val="007A6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">
    <w:name w:val="网格型1"/>
    <w:basedOn w:val="a1"/>
    <w:next w:val="a4"/>
    <w:uiPriority w:val="59"/>
    <w:qFormat/>
    <w:rsid w:val="005D61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4"/>
    <w:uiPriority w:val="59"/>
    <w:qFormat/>
    <w:rsid w:val="005D61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4"/>
    <w:uiPriority w:val="59"/>
    <w:qFormat/>
    <w:rsid w:val="007206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4"/>
    <w:uiPriority w:val="59"/>
    <w:qFormat/>
    <w:rsid w:val="007206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7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13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43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23531783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458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66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5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88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1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216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71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112342888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15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1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60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9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84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45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0" w:color="D3D3D3"/>
                                                <w:left w:val="single" w:sz="6" w:space="0" w:color="D3D3D3"/>
                                                <w:bottom w:val="single" w:sz="6" w:space="0" w:color="D3D3D3"/>
                                                <w:right w:val="single" w:sz="6" w:space="0" w:color="D3D3D3"/>
                                              </w:divBdr>
                                              <w:divsChild>
                                                <w:div w:id="193924990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363839">
                                                          <w:marLeft w:val="0"/>
                                                          <w:marRight w:val="0"/>
                                                          <w:marTop w:val="100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1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15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520820">
                                                              <w:marLeft w:val="-10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919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62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E2E2E2"/>
                                                <w:left w:val="single" w:sz="6" w:space="0" w:color="E2E2E2"/>
                                                <w:bottom w:val="single" w:sz="6" w:space="0" w:color="E2E2E2"/>
                                                <w:right w:val="single" w:sz="6" w:space="0" w:color="E2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85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3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97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14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DDD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611014">
                                                  <w:marLeft w:val="30"/>
                                                  <w:marRight w:val="30"/>
                                                  <w:marTop w:val="21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228938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46988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9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9C9C9"/>
                                                        <w:left w:val="single" w:sz="6" w:space="0" w:color="C9C9C9"/>
                                                        <w:bottom w:val="single" w:sz="6" w:space="0" w:color="C9C9C9"/>
                                                        <w:right w:val="single" w:sz="6" w:space="0" w:color="C9C9C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816244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2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7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4889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213290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21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7813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428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065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539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6501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46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9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416">
                  <w:marLeft w:val="21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2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842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  <w:div w:id="2047023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0298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39847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417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0065">
                  <w:marLeft w:val="75"/>
                  <w:marRight w:val="75"/>
                  <w:marTop w:val="150"/>
                  <w:marBottom w:val="75"/>
                  <w:divBdr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divBdr>
                  <w:divsChild>
                    <w:div w:id="17171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1CE1-F283-490E-A7F1-9A6FF69E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19</Pages>
  <Words>1073</Words>
  <Characters>6119</Characters>
  <Application>Microsoft Office Word</Application>
  <DocSecurity>0</DocSecurity>
  <Lines>50</Lines>
  <Paragraphs>14</Paragraphs>
  <ScaleCrop>false</ScaleCrop>
  <Company>Lenovo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320</cp:revision>
  <dcterms:created xsi:type="dcterms:W3CDTF">2016-03-08T08:08:00Z</dcterms:created>
  <dcterms:modified xsi:type="dcterms:W3CDTF">2017-04-27T09:01:00Z</dcterms:modified>
</cp:coreProperties>
</file>