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081" w:rsidRPr="005C0081" w:rsidRDefault="005C0081" w:rsidP="005C0081">
      <w:pPr>
        <w:autoSpaceDE w:val="0"/>
        <w:autoSpaceDN w:val="0"/>
        <w:adjustRightInd w:val="0"/>
        <w:jc w:val="left"/>
        <w:rPr>
          <w:rFonts w:asciiTheme="majorEastAsia" w:eastAsiaTheme="majorEastAsia" w:hAnsiTheme="majorEastAsia" w:cs="黑体" w:hint="eastAsia"/>
          <w:kern w:val="0"/>
          <w:sz w:val="36"/>
          <w:szCs w:val="44"/>
        </w:rPr>
      </w:pPr>
      <w:r w:rsidRPr="005C0081">
        <w:rPr>
          <w:rFonts w:asciiTheme="majorEastAsia" w:eastAsiaTheme="majorEastAsia" w:hAnsiTheme="majorEastAsia" w:cs="黑体" w:hint="eastAsia"/>
          <w:kern w:val="0"/>
          <w:sz w:val="36"/>
          <w:szCs w:val="44"/>
        </w:rPr>
        <w:t>附件1</w:t>
      </w:r>
    </w:p>
    <w:p w:rsidR="00DF3400" w:rsidRDefault="00C208FB">
      <w:pPr>
        <w:autoSpaceDE w:val="0"/>
        <w:autoSpaceDN w:val="0"/>
        <w:adjustRightInd w:val="0"/>
        <w:jc w:val="center"/>
        <w:rPr>
          <w:rFonts w:asciiTheme="majorEastAsia" w:eastAsiaTheme="majorEastAsia" w:hAnsiTheme="majorEastAsia" w:cs="黑体"/>
          <w:kern w:val="0"/>
          <w:sz w:val="44"/>
          <w:szCs w:val="44"/>
        </w:rPr>
      </w:pPr>
      <w:r>
        <w:rPr>
          <w:rFonts w:asciiTheme="majorEastAsia" w:eastAsiaTheme="majorEastAsia" w:hAnsiTheme="majorEastAsia" w:cs="黑体" w:hint="eastAsia"/>
          <w:kern w:val="0"/>
          <w:sz w:val="44"/>
          <w:szCs w:val="44"/>
        </w:rPr>
        <w:t>贵州省教育厅关于举办贵州省</w:t>
      </w:r>
    </w:p>
    <w:p w:rsidR="00DF3400" w:rsidRDefault="00C208FB">
      <w:pPr>
        <w:autoSpaceDE w:val="0"/>
        <w:autoSpaceDN w:val="0"/>
        <w:adjustRightInd w:val="0"/>
        <w:jc w:val="center"/>
        <w:rPr>
          <w:rFonts w:asciiTheme="majorEastAsia" w:eastAsiaTheme="majorEastAsia" w:hAnsiTheme="majorEastAsia" w:cs="黑体"/>
          <w:kern w:val="0"/>
          <w:sz w:val="44"/>
          <w:szCs w:val="44"/>
        </w:rPr>
      </w:pPr>
      <w:r>
        <w:rPr>
          <w:rFonts w:asciiTheme="majorEastAsia" w:eastAsiaTheme="majorEastAsia" w:hAnsiTheme="majorEastAsia" w:cs="黑体" w:hint="eastAsia"/>
          <w:kern w:val="0"/>
          <w:sz w:val="44"/>
          <w:szCs w:val="44"/>
        </w:rPr>
        <w:t>第三届师范</w:t>
      </w:r>
      <w:proofErr w:type="gramStart"/>
      <w:r>
        <w:rPr>
          <w:rFonts w:asciiTheme="majorEastAsia" w:eastAsiaTheme="majorEastAsia" w:hAnsiTheme="majorEastAsia" w:cs="黑体" w:hint="eastAsia"/>
          <w:kern w:val="0"/>
          <w:sz w:val="44"/>
          <w:szCs w:val="44"/>
        </w:rPr>
        <w:t>生教学</w:t>
      </w:r>
      <w:proofErr w:type="gramEnd"/>
      <w:r>
        <w:rPr>
          <w:rFonts w:asciiTheme="majorEastAsia" w:eastAsiaTheme="majorEastAsia" w:hAnsiTheme="majorEastAsia" w:cs="黑体" w:hint="eastAsia"/>
          <w:kern w:val="0"/>
          <w:sz w:val="44"/>
          <w:szCs w:val="44"/>
        </w:rPr>
        <w:t>技能竞赛的通知</w:t>
      </w:r>
    </w:p>
    <w:p w:rsidR="00DF3400" w:rsidRDefault="00DF3400" w:rsidP="005C0081">
      <w:pPr>
        <w:autoSpaceDE w:val="0"/>
        <w:autoSpaceDN w:val="0"/>
        <w:adjustRightInd w:val="0"/>
        <w:spacing w:line="360" w:lineRule="auto"/>
        <w:jc w:val="left"/>
        <w:rPr>
          <w:rFonts w:asciiTheme="minorEastAsia" w:hAnsiTheme="minorEastAsia" w:cs="黑体"/>
          <w:kern w:val="0"/>
          <w:sz w:val="30"/>
          <w:szCs w:val="30"/>
        </w:rPr>
      </w:pPr>
    </w:p>
    <w:p w:rsidR="00DF3400" w:rsidRDefault="00C208FB" w:rsidP="005C0081">
      <w:pPr>
        <w:autoSpaceDE w:val="0"/>
        <w:autoSpaceDN w:val="0"/>
        <w:adjustRightInd w:val="0"/>
        <w:spacing w:line="360" w:lineRule="auto"/>
        <w:jc w:val="left"/>
        <w:rPr>
          <w:rFonts w:asciiTheme="minorEastAsia" w:hAnsiTheme="minorEastAsia" w:cs="黑体"/>
          <w:kern w:val="0"/>
          <w:sz w:val="30"/>
          <w:szCs w:val="30"/>
        </w:rPr>
      </w:pPr>
      <w:r>
        <w:rPr>
          <w:rFonts w:asciiTheme="minorEastAsia" w:hAnsiTheme="minorEastAsia" w:cs="黑体" w:hint="eastAsia"/>
          <w:kern w:val="0"/>
          <w:sz w:val="30"/>
          <w:szCs w:val="30"/>
        </w:rPr>
        <w:t>各普通本科院校</w:t>
      </w:r>
      <w:r>
        <w:rPr>
          <w:rFonts w:asciiTheme="minorEastAsia" w:hAnsiTheme="minorEastAsia" w:cs="黑体"/>
          <w:kern w:val="0"/>
          <w:sz w:val="30"/>
          <w:szCs w:val="30"/>
        </w:rPr>
        <w:t>:</w:t>
      </w:r>
    </w:p>
    <w:p w:rsidR="00DF3400" w:rsidRDefault="00C208FB" w:rsidP="005C0081">
      <w:pPr>
        <w:autoSpaceDE w:val="0"/>
        <w:autoSpaceDN w:val="0"/>
        <w:adjustRightInd w:val="0"/>
        <w:spacing w:line="360" w:lineRule="auto"/>
        <w:jc w:val="left"/>
        <w:rPr>
          <w:rFonts w:asciiTheme="minorEastAsia" w:hAnsiTheme="minorEastAsia" w:cs="黑体"/>
          <w:kern w:val="0"/>
          <w:sz w:val="30"/>
          <w:szCs w:val="30"/>
        </w:rPr>
      </w:pPr>
      <w:r>
        <w:rPr>
          <w:rFonts w:asciiTheme="minorEastAsia" w:hAnsiTheme="minorEastAsia" w:cs="黑体" w:hint="eastAsia"/>
          <w:kern w:val="0"/>
          <w:sz w:val="30"/>
          <w:szCs w:val="30"/>
        </w:rPr>
        <w:t xml:space="preserve">    为深化教师教育改革</w:t>
      </w:r>
      <w:r>
        <w:rPr>
          <w:rFonts w:asciiTheme="minorEastAsia" w:hAnsiTheme="minorEastAsia" w:cs="黑体"/>
          <w:kern w:val="0"/>
          <w:sz w:val="30"/>
          <w:szCs w:val="30"/>
        </w:rPr>
        <w:t>,</w:t>
      </w:r>
      <w:r>
        <w:rPr>
          <w:rFonts w:asciiTheme="minorEastAsia" w:hAnsiTheme="minorEastAsia" w:cs="黑体" w:hint="eastAsia"/>
          <w:kern w:val="0"/>
          <w:sz w:val="30"/>
          <w:szCs w:val="30"/>
        </w:rPr>
        <w:t>强化实践教学环节</w:t>
      </w:r>
      <w:r>
        <w:rPr>
          <w:rFonts w:asciiTheme="minorEastAsia" w:hAnsiTheme="minorEastAsia" w:cs="黑体"/>
          <w:kern w:val="0"/>
          <w:sz w:val="30"/>
          <w:szCs w:val="30"/>
        </w:rPr>
        <w:t>,</w:t>
      </w:r>
      <w:r>
        <w:rPr>
          <w:rFonts w:asciiTheme="minorEastAsia" w:hAnsiTheme="minorEastAsia" w:cs="黑体" w:hint="eastAsia"/>
          <w:kern w:val="0"/>
          <w:sz w:val="30"/>
          <w:szCs w:val="30"/>
        </w:rPr>
        <w:t>促进师范</w:t>
      </w:r>
      <w:proofErr w:type="gramStart"/>
      <w:r>
        <w:rPr>
          <w:rFonts w:asciiTheme="minorEastAsia" w:hAnsiTheme="minorEastAsia" w:cs="黑体" w:hint="eastAsia"/>
          <w:kern w:val="0"/>
          <w:sz w:val="30"/>
          <w:szCs w:val="30"/>
        </w:rPr>
        <w:t>生教学</w:t>
      </w:r>
      <w:proofErr w:type="gramEnd"/>
      <w:r>
        <w:rPr>
          <w:rFonts w:asciiTheme="minorEastAsia" w:hAnsiTheme="minorEastAsia" w:cs="黑体" w:hint="eastAsia"/>
          <w:kern w:val="0"/>
          <w:sz w:val="30"/>
          <w:szCs w:val="30"/>
        </w:rPr>
        <w:t>能力提升</w:t>
      </w:r>
      <w:r>
        <w:rPr>
          <w:rFonts w:asciiTheme="minorEastAsia" w:hAnsiTheme="minorEastAsia" w:cs="黑体"/>
          <w:kern w:val="0"/>
          <w:sz w:val="30"/>
          <w:szCs w:val="30"/>
        </w:rPr>
        <w:t>,</w:t>
      </w:r>
      <w:r>
        <w:rPr>
          <w:rFonts w:asciiTheme="minorEastAsia" w:hAnsiTheme="minorEastAsia" w:cs="黑体" w:hint="eastAsia"/>
          <w:kern w:val="0"/>
          <w:sz w:val="30"/>
          <w:szCs w:val="30"/>
        </w:rPr>
        <w:t>提高师范生的就业竞争力和适应基础课程改</w:t>
      </w:r>
      <w:bookmarkStart w:id="0" w:name="_GoBack"/>
      <w:bookmarkEnd w:id="0"/>
      <w:r>
        <w:rPr>
          <w:rFonts w:asciiTheme="minorEastAsia" w:hAnsiTheme="minorEastAsia" w:cs="黑体" w:hint="eastAsia"/>
          <w:kern w:val="0"/>
          <w:sz w:val="30"/>
          <w:szCs w:val="30"/>
        </w:rPr>
        <w:t>革的能力</w:t>
      </w:r>
      <w:r>
        <w:rPr>
          <w:rFonts w:asciiTheme="minorEastAsia" w:hAnsiTheme="minorEastAsia" w:cs="黑体"/>
          <w:kern w:val="0"/>
          <w:sz w:val="30"/>
          <w:szCs w:val="30"/>
        </w:rPr>
        <w:t xml:space="preserve">, </w:t>
      </w:r>
      <w:r>
        <w:rPr>
          <w:rFonts w:asciiTheme="minorEastAsia" w:hAnsiTheme="minorEastAsia" w:cs="黑体" w:hint="eastAsia"/>
          <w:kern w:val="0"/>
          <w:sz w:val="30"/>
          <w:szCs w:val="30"/>
        </w:rPr>
        <w:t>搭建教师教育交流平台</w:t>
      </w:r>
      <w:r>
        <w:rPr>
          <w:rFonts w:asciiTheme="minorEastAsia" w:hAnsiTheme="minorEastAsia" w:cs="黑体"/>
          <w:kern w:val="0"/>
          <w:sz w:val="30"/>
          <w:szCs w:val="30"/>
        </w:rPr>
        <w:t>,</w:t>
      </w:r>
      <w:r>
        <w:rPr>
          <w:rFonts w:asciiTheme="minorEastAsia" w:hAnsiTheme="minorEastAsia" w:cs="黑体" w:hint="eastAsia"/>
          <w:kern w:val="0"/>
          <w:sz w:val="30"/>
          <w:szCs w:val="30"/>
        </w:rPr>
        <w:t>培养一批具有高尚师德、先进教学理念、扎实专业基础和教学技能的优秀教师后备力量</w:t>
      </w:r>
      <w:r>
        <w:rPr>
          <w:rFonts w:asciiTheme="minorEastAsia" w:hAnsiTheme="minorEastAsia" w:cs="黑体"/>
          <w:kern w:val="0"/>
          <w:sz w:val="30"/>
          <w:szCs w:val="30"/>
        </w:rPr>
        <w:t>,</w:t>
      </w:r>
      <w:r>
        <w:rPr>
          <w:rFonts w:asciiTheme="minorEastAsia" w:hAnsiTheme="minorEastAsia" w:cs="黑体" w:hint="eastAsia"/>
          <w:kern w:val="0"/>
          <w:sz w:val="30"/>
          <w:szCs w:val="30"/>
        </w:rPr>
        <w:t>我厅决定举办贵州省第三届学生教学技能竞赛。</w:t>
      </w:r>
    </w:p>
    <w:p w:rsidR="00DF3400" w:rsidRDefault="00C208FB" w:rsidP="005C0081">
      <w:pPr>
        <w:autoSpaceDE w:val="0"/>
        <w:autoSpaceDN w:val="0"/>
        <w:adjustRightInd w:val="0"/>
        <w:spacing w:line="360" w:lineRule="auto"/>
        <w:jc w:val="left"/>
        <w:rPr>
          <w:rFonts w:asciiTheme="minorEastAsia" w:hAnsiTheme="minorEastAsia" w:cs="黑体"/>
          <w:b/>
          <w:kern w:val="0"/>
          <w:sz w:val="30"/>
          <w:szCs w:val="30"/>
        </w:rPr>
      </w:pPr>
      <w:r>
        <w:rPr>
          <w:rFonts w:asciiTheme="minorEastAsia" w:hAnsiTheme="minorEastAsia" w:cs="黑体" w:hint="eastAsia"/>
          <w:kern w:val="0"/>
          <w:sz w:val="30"/>
          <w:szCs w:val="30"/>
        </w:rPr>
        <w:t xml:space="preserve">    </w:t>
      </w:r>
      <w:r>
        <w:rPr>
          <w:rFonts w:asciiTheme="minorEastAsia" w:hAnsiTheme="minorEastAsia" w:cs="黑体" w:hint="eastAsia"/>
          <w:b/>
          <w:kern w:val="0"/>
          <w:sz w:val="30"/>
          <w:szCs w:val="30"/>
        </w:rPr>
        <w:t>一、竞赛组织机构</w:t>
      </w:r>
    </w:p>
    <w:p w:rsidR="00DF3400" w:rsidRDefault="00C208FB" w:rsidP="005C0081">
      <w:pPr>
        <w:autoSpaceDE w:val="0"/>
        <w:autoSpaceDN w:val="0"/>
        <w:adjustRightInd w:val="0"/>
        <w:spacing w:line="360" w:lineRule="auto"/>
        <w:jc w:val="left"/>
        <w:rPr>
          <w:rFonts w:asciiTheme="minorEastAsia" w:hAnsiTheme="minorEastAsia" w:cs="黑体"/>
          <w:kern w:val="0"/>
          <w:sz w:val="30"/>
          <w:szCs w:val="30"/>
        </w:rPr>
      </w:pPr>
      <w:r>
        <w:rPr>
          <w:rFonts w:asciiTheme="minorEastAsia" w:hAnsiTheme="minorEastAsia" w:cs="黑体" w:hint="eastAsia"/>
          <w:kern w:val="0"/>
          <w:sz w:val="30"/>
          <w:szCs w:val="30"/>
        </w:rPr>
        <w:t xml:space="preserve">   主办单位</w:t>
      </w:r>
      <w:r>
        <w:rPr>
          <w:rFonts w:asciiTheme="minorEastAsia" w:hAnsiTheme="minorEastAsia" w:cs="黑体"/>
          <w:kern w:val="0"/>
          <w:sz w:val="30"/>
          <w:szCs w:val="30"/>
        </w:rPr>
        <w:t>:</w:t>
      </w:r>
      <w:r>
        <w:rPr>
          <w:rFonts w:asciiTheme="minorEastAsia" w:hAnsiTheme="minorEastAsia" w:cs="黑体" w:hint="eastAsia"/>
          <w:kern w:val="0"/>
          <w:sz w:val="30"/>
          <w:szCs w:val="30"/>
        </w:rPr>
        <w:t>贵州省教育厅</w:t>
      </w:r>
    </w:p>
    <w:p w:rsidR="00DF3400" w:rsidRDefault="00C208FB" w:rsidP="005C0081">
      <w:pPr>
        <w:autoSpaceDE w:val="0"/>
        <w:autoSpaceDN w:val="0"/>
        <w:adjustRightInd w:val="0"/>
        <w:spacing w:line="360" w:lineRule="auto"/>
        <w:jc w:val="left"/>
        <w:rPr>
          <w:rFonts w:asciiTheme="minorEastAsia" w:hAnsiTheme="minorEastAsia" w:cs="黑体"/>
          <w:kern w:val="0"/>
          <w:sz w:val="30"/>
          <w:szCs w:val="30"/>
        </w:rPr>
      </w:pPr>
      <w:r>
        <w:rPr>
          <w:rFonts w:asciiTheme="minorEastAsia" w:hAnsiTheme="minorEastAsia" w:cs="黑体" w:hint="eastAsia"/>
          <w:kern w:val="0"/>
          <w:sz w:val="30"/>
          <w:szCs w:val="30"/>
        </w:rPr>
        <w:t xml:space="preserve">   承办单位</w:t>
      </w:r>
      <w:r>
        <w:rPr>
          <w:rFonts w:asciiTheme="minorEastAsia" w:hAnsiTheme="minorEastAsia" w:cs="黑体"/>
          <w:kern w:val="0"/>
          <w:sz w:val="30"/>
          <w:szCs w:val="30"/>
        </w:rPr>
        <w:t>:</w:t>
      </w:r>
      <w:r>
        <w:rPr>
          <w:rFonts w:asciiTheme="minorEastAsia" w:hAnsiTheme="minorEastAsia" w:cs="黑体" w:hint="eastAsia"/>
          <w:kern w:val="0"/>
          <w:sz w:val="30"/>
          <w:szCs w:val="30"/>
        </w:rPr>
        <w:t>贵州师范大学</w:t>
      </w:r>
    </w:p>
    <w:p w:rsidR="00DF3400" w:rsidRDefault="00C208FB" w:rsidP="005C0081">
      <w:pPr>
        <w:autoSpaceDE w:val="0"/>
        <w:autoSpaceDN w:val="0"/>
        <w:adjustRightInd w:val="0"/>
        <w:spacing w:line="360" w:lineRule="auto"/>
        <w:ind w:firstLineChars="198" w:firstLine="596"/>
        <w:jc w:val="left"/>
        <w:rPr>
          <w:rFonts w:asciiTheme="minorEastAsia" w:hAnsiTheme="minorEastAsia" w:cs="黑体"/>
          <w:b/>
          <w:kern w:val="0"/>
          <w:sz w:val="30"/>
          <w:szCs w:val="30"/>
        </w:rPr>
      </w:pPr>
      <w:r>
        <w:rPr>
          <w:rFonts w:asciiTheme="minorEastAsia" w:hAnsiTheme="minorEastAsia" w:cs="黑体" w:hint="eastAsia"/>
          <w:b/>
          <w:kern w:val="0"/>
          <w:sz w:val="30"/>
          <w:szCs w:val="30"/>
        </w:rPr>
        <w:t>二、参赛学校</w:t>
      </w:r>
    </w:p>
    <w:p w:rsidR="00DF3400" w:rsidRDefault="00C208FB" w:rsidP="005C0081">
      <w:pPr>
        <w:autoSpaceDE w:val="0"/>
        <w:autoSpaceDN w:val="0"/>
        <w:adjustRightInd w:val="0"/>
        <w:spacing w:line="360" w:lineRule="auto"/>
        <w:ind w:firstLineChars="200" w:firstLine="600"/>
        <w:jc w:val="left"/>
        <w:rPr>
          <w:rFonts w:asciiTheme="minorEastAsia" w:hAnsiTheme="minorEastAsia" w:cs="黑体"/>
          <w:kern w:val="0"/>
          <w:sz w:val="30"/>
          <w:szCs w:val="30"/>
        </w:rPr>
      </w:pPr>
      <w:r>
        <w:rPr>
          <w:rFonts w:asciiTheme="minorEastAsia" w:hAnsiTheme="minorEastAsia" w:cs="黑体" w:hint="eastAsia"/>
          <w:kern w:val="0"/>
          <w:sz w:val="30"/>
          <w:szCs w:val="30"/>
        </w:rPr>
        <w:t>贵州省内开设师范专业的全日制本科院校及具有师范专业的独立学院。</w:t>
      </w:r>
    </w:p>
    <w:p w:rsidR="00DF3400" w:rsidRDefault="00C208FB" w:rsidP="005C0081">
      <w:pPr>
        <w:autoSpaceDE w:val="0"/>
        <w:autoSpaceDN w:val="0"/>
        <w:adjustRightInd w:val="0"/>
        <w:spacing w:line="360" w:lineRule="auto"/>
        <w:ind w:firstLineChars="200" w:firstLine="602"/>
        <w:jc w:val="left"/>
        <w:rPr>
          <w:rFonts w:asciiTheme="minorEastAsia" w:hAnsiTheme="minorEastAsia" w:cs="黑体"/>
          <w:b/>
          <w:kern w:val="0"/>
          <w:sz w:val="30"/>
          <w:szCs w:val="30"/>
        </w:rPr>
      </w:pPr>
      <w:r>
        <w:rPr>
          <w:rFonts w:asciiTheme="minorEastAsia" w:hAnsiTheme="minorEastAsia" w:cs="黑体" w:hint="eastAsia"/>
          <w:b/>
          <w:kern w:val="0"/>
          <w:sz w:val="30"/>
          <w:szCs w:val="30"/>
        </w:rPr>
        <w:t>三、参赛对象及科目</w:t>
      </w:r>
    </w:p>
    <w:p w:rsidR="00DF3400" w:rsidRDefault="00C208FB" w:rsidP="005C0081">
      <w:pPr>
        <w:autoSpaceDE w:val="0"/>
        <w:autoSpaceDN w:val="0"/>
        <w:adjustRightInd w:val="0"/>
        <w:spacing w:line="360" w:lineRule="auto"/>
        <w:ind w:firstLineChars="200" w:firstLine="600"/>
        <w:jc w:val="left"/>
        <w:rPr>
          <w:rFonts w:asciiTheme="minorEastAsia" w:hAnsiTheme="minorEastAsia" w:cs="黑体"/>
          <w:kern w:val="0"/>
          <w:sz w:val="30"/>
          <w:szCs w:val="30"/>
        </w:rPr>
      </w:pPr>
      <w:r>
        <w:rPr>
          <w:rFonts w:asciiTheme="minorEastAsia" w:hAnsiTheme="minorEastAsia" w:cs="黑体" w:hint="eastAsia"/>
          <w:kern w:val="0"/>
          <w:sz w:val="30"/>
          <w:szCs w:val="30"/>
        </w:rPr>
        <w:t>各校全日制师范专业2014、2015级在校本科生。</w:t>
      </w:r>
    </w:p>
    <w:p w:rsidR="00DF3400" w:rsidRDefault="00C208FB" w:rsidP="005C0081">
      <w:pPr>
        <w:autoSpaceDE w:val="0"/>
        <w:autoSpaceDN w:val="0"/>
        <w:adjustRightInd w:val="0"/>
        <w:spacing w:line="360" w:lineRule="auto"/>
        <w:ind w:firstLineChars="200" w:firstLine="600"/>
        <w:jc w:val="left"/>
        <w:rPr>
          <w:rFonts w:asciiTheme="minorEastAsia" w:hAnsiTheme="minorEastAsia" w:cs="黑体"/>
          <w:kern w:val="0"/>
          <w:sz w:val="30"/>
          <w:szCs w:val="30"/>
        </w:rPr>
      </w:pPr>
      <w:r>
        <w:rPr>
          <w:rFonts w:asciiTheme="minorEastAsia" w:hAnsiTheme="minorEastAsia" w:cs="黑体" w:hint="eastAsia"/>
          <w:kern w:val="0"/>
          <w:sz w:val="30"/>
          <w:szCs w:val="30"/>
        </w:rPr>
        <w:t>竞赛科目为语文、英语、数学、物理、化学、生物、政治、地理、历史。</w:t>
      </w:r>
    </w:p>
    <w:p w:rsidR="00DF3400" w:rsidRDefault="00C208FB" w:rsidP="005C0081">
      <w:pPr>
        <w:autoSpaceDE w:val="0"/>
        <w:autoSpaceDN w:val="0"/>
        <w:adjustRightInd w:val="0"/>
        <w:spacing w:line="360" w:lineRule="auto"/>
        <w:ind w:firstLineChars="200" w:firstLine="602"/>
        <w:jc w:val="left"/>
        <w:rPr>
          <w:rFonts w:asciiTheme="minorEastAsia" w:hAnsiTheme="minorEastAsia" w:cs="黑体"/>
          <w:b/>
          <w:kern w:val="0"/>
          <w:sz w:val="30"/>
          <w:szCs w:val="30"/>
        </w:rPr>
      </w:pPr>
      <w:r>
        <w:rPr>
          <w:rFonts w:asciiTheme="minorEastAsia" w:hAnsiTheme="minorEastAsia" w:cs="黑体" w:hint="eastAsia"/>
          <w:b/>
          <w:kern w:val="0"/>
          <w:sz w:val="30"/>
          <w:szCs w:val="30"/>
        </w:rPr>
        <w:t>四、参赛名额</w:t>
      </w:r>
    </w:p>
    <w:p w:rsidR="00DF3400" w:rsidRDefault="00C208FB" w:rsidP="005C0081">
      <w:pPr>
        <w:autoSpaceDE w:val="0"/>
        <w:autoSpaceDN w:val="0"/>
        <w:adjustRightInd w:val="0"/>
        <w:spacing w:line="360" w:lineRule="auto"/>
        <w:ind w:firstLineChars="200" w:firstLine="600"/>
        <w:jc w:val="left"/>
        <w:rPr>
          <w:rFonts w:asciiTheme="minorEastAsia" w:hAnsiTheme="minorEastAsia" w:cs="黑体"/>
          <w:kern w:val="0"/>
          <w:sz w:val="30"/>
          <w:szCs w:val="30"/>
        </w:rPr>
      </w:pPr>
      <w:r>
        <w:rPr>
          <w:rFonts w:asciiTheme="minorEastAsia" w:hAnsiTheme="minorEastAsia" w:cs="黑体" w:hint="eastAsia"/>
          <w:kern w:val="0"/>
          <w:sz w:val="30"/>
          <w:szCs w:val="30"/>
        </w:rPr>
        <w:lastRenderedPageBreak/>
        <w:t>省属全日制本科院校参赛选手每个科目限定</w:t>
      </w:r>
      <w:r>
        <w:rPr>
          <w:rFonts w:asciiTheme="minorEastAsia" w:hAnsiTheme="minorEastAsia" w:cs="黑体"/>
          <w:kern w:val="0"/>
          <w:sz w:val="30"/>
          <w:szCs w:val="30"/>
        </w:rPr>
        <w:t>2</w:t>
      </w:r>
      <w:r>
        <w:rPr>
          <w:rFonts w:asciiTheme="minorEastAsia" w:hAnsiTheme="minorEastAsia" w:cs="黑体" w:hint="eastAsia"/>
          <w:kern w:val="0"/>
          <w:sz w:val="30"/>
          <w:szCs w:val="30"/>
        </w:rPr>
        <w:t>名学生</w:t>
      </w:r>
      <w:r>
        <w:rPr>
          <w:rFonts w:asciiTheme="minorEastAsia" w:hAnsiTheme="minorEastAsia" w:cs="黑体"/>
          <w:kern w:val="0"/>
          <w:sz w:val="30"/>
          <w:szCs w:val="30"/>
        </w:rPr>
        <w:t>,</w:t>
      </w:r>
      <w:r>
        <w:rPr>
          <w:rFonts w:asciiTheme="minorEastAsia" w:hAnsiTheme="minorEastAsia" w:cs="黑体" w:hint="eastAsia"/>
          <w:kern w:val="0"/>
          <w:sz w:val="30"/>
          <w:szCs w:val="30"/>
        </w:rPr>
        <w:t>市</w:t>
      </w:r>
      <w:r>
        <w:rPr>
          <w:rFonts w:asciiTheme="minorEastAsia" w:hAnsiTheme="minorEastAsia" w:cs="黑体"/>
          <w:kern w:val="0"/>
          <w:sz w:val="30"/>
          <w:szCs w:val="30"/>
        </w:rPr>
        <w:t>(</w:t>
      </w:r>
      <w:r>
        <w:rPr>
          <w:rFonts w:asciiTheme="minorEastAsia" w:hAnsiTheme="minorEastAsia" w:cs="黑体" w:hint="eastAsia"/>
          <w:kern w:val="0"/>
          <w:sz w:val="30"/>
          <w:szCs w:val="30"/>
        </w:rPr>
        <w:t>州</w:t>
      </w:r>
      <w:r>
        <w:rPr>
          <w:rFonts w:asciiTheme="minorEastAsia" w:hAnsiTheme="minorEastAsia" w:cs="黑体"/>
          <w:kern w:val="0"/>
          <w:sz w:val="30"/>
          <w:szCs w:val="30"/>
        </w:rPr>
        <w:t>)</w:t>
      </w:r>
      <w:r>
        <w:rPr>
          <w:rFonts w:asciiTheme="minorEastAsia" w:hAnsiTheme="minorEastAsia" w:cs="黑体" w:hint="eastAsia"/>
          <w:kern w:val="0"/>
          <w:sz w:val="30"/>
          <w:szCs w:val="30"/>
        </w:rPr>
        <w:t>全日制本科院校及独立学院参赛选手每个科目限定</w:t>
      </w:r>
      <w:r>
        <w:rPr>
          <w:rFonts w:asciiTheme="minorEastAsia" w:hAnsiTheme="minorEastAsia" w:cs="黑体"/>
          <w:kern w:val="0"/>
          <w:sz w:val="30"/>
          <w:szCs w:val="30"/>
        </w:rPr>
        <w:t>1</w:t>
      </w:r>
      <w:r>
        <w:rPr>
          <w:rFonts w:asciiTheme="minorEastAsia" w:hAnsiTheme="minorEastAsia" w:cs="黑体" w:hint="eastAsia"/>
          <w:kern w:val="0"/>
          <w:sz w:val="30"/>
          <w:szCs w:val="30"/>
        </w:rPr>
        <w:t>名学生。</w:t>
      </w:r>
    </w:p>
    <w:p w:rsidR="00DF3400" w:rsidRDefault="00C208FB" w:rsidP="005C0081">
      <w:pPr>
        <w:autoSpaceDE w:val="0"/>
        <w:autoSpaceDN w:val="0"/>
        <w:adjustRightInd w:val="0"/>
        <w:spacing w:line="360" w:lineRule="auto"/>
        <w:ind w:firstLineChars="200" w:firstLine="602"/>
        <w:jc w:val="left"/>
        <w:rPr>
          <w:rFonts w:asciiTheme="minorEastAsia" w:hAnsiTheme="minorEastAsia" w:cs="黑体"/>
          <w:b/>
          <w:kern w:val="0"/>
          <w:sz w:val="30"/>
          <w:szCs w:val="30"/>
        </w:rPr>
      </w:pPr>
      <w:r>
        <w:rPr>
          <w:rFonts w:asciiTheme="minorEastAsia" w:hAnsiTheme="minorEastAsia" w:cs="黑体" w:hint="eastAsia"/>
          <w:b/>
          <w:kern w:val="0"/>
          <w:sz w:val="30"/>
          <w:szCs w:val="30"/>
        </w:rPr>
        <w:t>五、竞赛的时间和地点</w:t>
      </w:r>
    </w:p>
    <w:p w:rsidR="00DF3400" w:rsidRDefault="00C208FB" w:rsidP="005C0081">
      <w:pPr>
        <w:autoSpaceDE w:val="0"/>
        <w:autoSpaceDN w:val="0"/>
        <w:adjustRightInd w:val="0"/>
        <w:spacing w:line="360" w:lineRule="auto"/>
        <w:ind w:firstLineChars="200" w:firstLine="600"/>
        <w:jc w:val="left"/>
        <w:rPr>
          <w:rFonts w:asciiTheme="minorEastAsia" w:hAnsiTheme="minorEastAsia" w:cs="黑体"/>
          <w:kern w:val="0"/>
          <w:sz w:val="30"/>
          <w:szCs w:val="30"/>
        </w:rPr>
      </w:pPr>
      <w:r>
        <w:rPr>
          <w:rFonts w:asciiTheme="minorEastAsia" w:hAnsiTheme="minorEastAsia" w:cs="黑体" w:hint="eastAsia"/>
          <w:kern w:val="0"/>
          <w:sz w:val="30"/>
          <w:szCs w:val="30"/>
        </w:rPr>
        <w:t>竞赛定于2017年12月22</w:t>
      </w:r>
      <w:r>
        <w:rPr>
          <w:rFonts w:asciiTheme="minorEastAsia" w:hAnsiTheme="minorEastAsia" w:cs="黑体"/>
          <w:kern w:val="0"/>
          <w:sz w:val="30"/>
          <w:szCs w:val="30"/>
        </w:rPr>
        <w:t>-</w:t>
      </w:r>
      <w:r>
        <w:rPr>
          <w:rFonts w:asciiTheme="minorEastAsia" w:hAnsiTheme="minorEastAsia" w:cs="黑体" w:hint="eastAsia"/>
          <w:kern w:val="0"/>
          <w:sz w:val="30"/>
          <w:szCs w:val="30"/>
        </w:rPr>
        <w:t>23日</w:t>
      </w:r>
      <w:r>
        <w:rPr>
          <w:rFonts w:asciiTheme="minorEastAsia" w:hAnsiTheme="minorEastAsia" w:cs="黑体"/>
          <w:kern w:val="0"/>
          <w:sz w:val="30"/>
          <w:szCs w:val="30"/>
        </w:rPr>
        <w:t>,</w:t>
      </w:r>
      <w:r>
        <w:rPr>
          <w:rFonts w:asciiTheme="minorEastAsia" w:hAnsiTheme="minorEastAsia" w:cs="黑体" w:hint="eastAsia"/>
          <w:kern w:val="0"/>
          <w:sz w:val="30"/>
          <w:szCs w:val="30"/>
        </w:rPr>
        <w:t>在贵州师范大学花溪校区举办。</w:t>
      </w:r>
    </w:p>
    <w:p w:rsidR="00DF3400" w:rsidRDefault="00C208FB" w:rsidP="005C0081">
      <w:pPr>
        <w:autoSpaceDE w:val="0"/>
        <w:autoSpaceDN w:val="0"/>
        <w:adjustRightInd w:val="0"/>
        <w:spacing w:line="360" w:lineRule="auto"/>
        <w:ind w:firstLineChars="200" w:firstLine="602"/>
        <w:jc w:val="left"/>
        <w:rPr>
          <w:rFonts w:asciiTheme="minorEastAsia" w:hAnsiTheme="minorEastAsia" w:cs="黑体"/>
          <w:b/>
          <w:kern w:val="0"/>
          <w:sz w:val="30"/>
          <w:szCs w:val="30"/>
        </w:rPr>
      </w:pPr>
      <w:r>
        <w:rPr>
          <w:rFonts w:asciiTheme="minorEastAsia" w:hAnsiTheme="minorEastAsia" w:cs="黑体" w:hint="eastAsia"/>
          <w:b/>
          <w:kern w:val="0"/>
          <w:sz w:val="30"/>
          <w:szCs w:val="30"/>
        </w:rPr>
        <w:t>六、竞赛内容</w:t>
      </w:r>
    </w:p>
    <w:p w:rsidR="00DF3400" w:rsidRDefault="00C208FB" w:rsidP="005C0081">
      <w:pPr>
        <w:autoSpaceDE w:val="0"/>
        <w:autoSpaceDN w:val="0"/>
        <w:adjustRightInd w:val="0"/>
        <w:spacing w:line="360" w:lineRule="auto"/>
        <w:ind w:firstLineChars="200" w:firstLine="600"/>
        <w:jc w:val="left"/>
        <w:rPr>
          <w:rFonts w:asciiTheme="minorEastAsia" w:hAnsiTheme="minorEastAsia" w:cs="黑体"/>
          <w:kern w:val="0"/>
          <w:sz w:val="30"/>
          <w:szCs w:val="30"/>
        </w:rPr>
      </w:pPr>
      <w:r>
        <w:rPr>
          <w:rFonts w:asciiTheme="minorEastAsia" w:hAnsiTheme="minorEastAsia" w:cs="黑体" w:hint="eastAsia"/>
          <w:kern w:val="0"/>
          <w:sz w:val="30"/>
          <w:szCs w:val="30"/>
        </w:rPr>
        <w:t>竞赛内容限定在参赛学科高中一年级的必修教学内容</w:t>
      </w:r>
      <w:r>
        <w:rPr>
          <w:rFonts w:asciiTheme="minorEastAsia" w:hAnsiTheme="minorEastAsia" w:cs="黑体"/>
          <w:kern w:val="0"/>
          <w:sz w:val="30"/>
          <w:szCs w:val="30"/>
        </w:rPr>
        <w:t>,</w:t>
      </w:r>
      <w:r>
        <w:rPr>
          <w:rFonts w:asciiTheme="minorEastAsia" w:hAnsiTheme="minorEastAsia" w:cs="黑体" w:hint="eastAsia"/>
          <w:kern w:val="0"/>
          <w:sz w:val="30"/>
          <w:szCs w:val="30"/>
        </w:rPr>
        <w:t>参考本学科国家课程标准</w:t>
      </w:r>
      <w:r>
        <w:rPr>
          <w:rFonts w:asciiTheme="minorEastAsia" w:hAnsiTheme="minorEastAsia" w:cs="黑体"/>
          <w:kern w:val="0"/>
          <w:sz w:val="30"/>
          <w:szCs w:val="30"/>
        </w:rPr>
        <w:t>,</w:t>
      </w:r>
      <w:r>
        <w:rPr>
          <w:rFonts w:asciiTheme="minorEastAsia" w:hAnsiTheme="minorEastAsia" w:cs="黑体" w:hint="eastAsia"/>
          <w:kern w:val="0"/>
          <w:sz w:val="30"/>
          <w:szCs w:val="30"/>
        </w:rPr>
        <w:t>不指定教材。</w:t>
      </w:r>
    </w:p>
    <w:p w:rsidR="00DF3400" w:rsidRDefault="00C208FB" w:rsidP="005C0081">
      <w:pPr>
        <w:autoSpaceDE w:val="0"/>
        <w:autoSpaceDN w:val="0"/>
        <w:adjustRightInd w:val="0"/>
        <w:spacing w:line="360" w:lineRule="auto"/>
        <w:ind w:firstLineChars="200" w:firstLine="602"/>
        <w:jc w:val="left"/>
        <w:rPr>
          <w:rFonts w:asciiTheme="minorEastAsia" w:hAnsiTheme="minorEastAsia" w:cs="黑体"/>
          <w:b/>
          <w:kern w:val="0"/>
          <w:sz w:val="30"/>
          <w:szCs w:val="30"/>
        </w:rPr>
      </w:pPr>
      <w:r>
        <w:rPr>
          <w:rFonts w:asciiTheme="minorEastAsia" w:hAnsiTheme="minorEastAsia" w:cs="黑体" w:hint="eastAsia"/>
          <w:b/>
          <w:kern w:val="0"/>
          <w:sz w:val="30"/>
          <w:szCs w:val="30"/>
        </w:rPr>
        <w:t>七、竞赛办法及流程</w:t>
      </w:r>
    </w:p>
    <w:p w:rsidR="00DF3400" w:rsidRDefault="00C208FB" w:rsidP="005C0081">
      <w:pPr>
        <w:autoSpaceDE w:val="0"/>
        <w:autoSpaceDN w:val="0"/>
        <w:adjustRightInd w:val="0"/>
        <w:spacing w:line="360" w:lineRule="auto"/>
        <w:ind w:firstLineChars="200" w:firstLine="600"/>
        <w:jc w:val="left"/>
        <w:rPr>
          <w:rFonts w:asciiTheme="minorEastAsia" w:hAnsiTheme="minorEastAsia" w:cs="黑体"/>
          <w:kern w:val="0"/>
          <w:sz w:val="30"/>
          <w:szCs w:val="30"/>
        </w:rPr>
      </w:pPr>
      <w:r>
        <w:rPr>
          <w:rFonts w:asciiTheme="minorEastAsia" w:hAnsiTheme="minorEastAsia" w:cs="黑体" w:hint="eastAsia"/>
          <w:kern w:val="0"/>
          <w:sz w:val="30"/>
          <w:szCs w:val="30"/>
        </w:rPr>
        <w:t>竞赛分为预赛和决赛两个部分</w:t>
      </w:r>
      <w:r>
        <w:rPr>
          <w:rFonts w:asciiTheme="minorEastAsia" w:hAnsiTheme="minorEastAsia" w:cs="黑体"/>
          <w:kern w:val="0"/>
          <w:sz w:val="30"/>
          <w:szCs w:val="30"/>
        </w:rPr>
        <w:t>:</w:t>
      </w:r>
    </w:p>
    <w:p w:rsidR="00DF3400" w:rsidRDefault="00C208FB" w:rsidP="005C0081">
      <w:pPr>
        <w:autoSpaceDE w:val="0"/>
        <w:autoSpaceDN w:val="0"/>
        <w:adjustRightInd w:val="0"/>
        <w:spacing w:line="360" w:lineRule="auto"/>
        <w:ind w:firstLineChars="250" w:firstLine="750"/>
        <w:jc w:val="left"/>
        <w:rPr>
          <w:rFonts w:asciiTheme="minorEastAsia" w:hAnsiTheme="minorEastAsia" w:cs="黑体"/>
          <w:kern w:val="0"/>
          <w:sz w:val="30"/>
          <w:szCs w:val="30"/>
        </w:rPr>
      </w:pPr>
      <w:r>
        <w:rPr>
          <w:rFonts w:asciiTheme="minorEastAsia" w:hAnsiTheme="minorEastAsia" w:cs="黑体"/>
          <w:kern w:val="0"/>
          <w:sz w:val="30"/>
          <w:szCs w:val="30"/>
        </w:rPr>
        <w:t>(</w:t>
      </w:r>
      <w:proofErr w:type="gramStart"/>
      <w:r>
        <w:rPr>
          <w:rFonts w:asciiTheme="minorEastAsia" w:hAnsiTheme="minorEastAsia" w:cs="黑体" w:hint="eastAsia"/>
          <w:kern w:val="0"/>
          <w:sz w:val="30"/>
          <w:szCs w:val="30"/>
        </w:rPr>
        <w:t>一</w:t>
      </w:r>
      <w:proofErr w:type="gramEnd"/>
      <w:r>
        <w:rPr>
          <w:rFonts w:asciiTheme="minorEastAsia" w:hAnsiTheme="minorEastAsia" w:cs="黑体"/>
          <w:kern w:val="0"/>
          <w:sz w:val="30"/>
          <w:szCs w:val="30"/>
        </w:rPr>
        <w:t>)</w:t>
      </w:r>
      <w:r>
        <w:rPr>
          <w:rFonts w:asciiTheme="minorEastAsia" w:hAnsiTheme="minorEastAsia" w:cs="黑体" w:hint="eastAsia"/>
          <w:kern w:val="0"/>
          <w:sz w:val="30"/>
          <w:szCs w:val="30"/>
        </w:rPr>
        <w:t>预赛</w:t>
      </w:r>
    </w:p>
    <w:p w:rsidR="00DF3400" w:rsidRDefault="00C208FB" w:rsidP="005C0081">
      <w:pPr>
        <w:autoSpaceDE w:val="0"/>
        <w:autoSpaceDN w:val="0"/>
        <w:adjustRightInd w:val="0"/>
        <w:spacing w:line="360" w:lineRule="auto"/>
        <w:ind w:firstLineChars="200" w:firstLine="600"/>
        <w:jc w:val="left"/>
        <w:rPr>
          <w:rFonts w:asciiTheme="minorEastAsia" w:hAnsiTheme="minorEastAsia" w:cs="黑体"/>
          <w:kern w:val="0"/>
          <w:sz w:val="30"/>
          <w:szCs w:val="30"/>
        </w:rPr>
      </w:pPr>
      <w:r>
        <w:rPr>
          <w:rFonts w:asciiTheme="minorEastAsia" w:hAnsiTheme="minorEastAsia" w:cs="黑体" w:hint="eastAsia"/>
          <w:kern w:val="0"/>
          <w:sz w:val="30"/>
          <w:szCs w:val="30"/>
        </w:rPr>
        <w:t>各校根据决赛的内容和要求进行校内预赛</w:t>
      </w:r>
      <w:r>
        <w:rPr>
          <w:rFonts w:asciiTheme="minorEastAsia" w:hAnsiTheme="minorEastAsia" w:cs="黑体"/>
          <w:kern w:val="0"/>
          <w:sz w:val="30"/>
          <w:szCs w:val="30"/>
        </w:rPr>
        <w:t>,</w:t>
      </w:r>
      <w:r>
        <w:rPr>
          <w:rFonts w:asciiTheme="minorEastAsia" w:hAnsiTheme="minorEastAsia" w:cs="黑体" w:hint="eastAsia"/>
          <w:kern w:val="0"/>
          <w:sz w:val="30"/>
          <w:szCs w:val="30"/>
        </w:rPr>
        <w:t>选拔出参加决赛的选手。</w:t>
      </w:r>
    </w:p>
    <w:p w:rsidR="00DF3400" w:rsidRDefault="00C208FB" w:rsidP="005C0081">
      <w:pPr>
        <w:autoSpaceDE w:val="0"/>
        <w:autoSpaceDN w:val="0"/>
        <w:adjustRightInd w:val="0"/>
        <w:spacing w:line="360" w:lineRule="auto"/>
        <w:ind w:firstLineChars="300" w:firstLine="900"/>
        <w:jc w:val="left"/>
        <w:rPr>
          <w:rFonts w:asciiTheme="minorEastAsia" w:hAnsiTheme="minorEastAsia" w:cs="黑体"/>
          <w:kern w:val="0"/>
          <w:sz w:val="30"/>
          <w:szCs w:val="30"/>
        </w:rPr>
      </w:pPr>
      <w:r>
        <w:rPr>
          <w:rFonts w:asciiTheme="minorEastAsia" w:hAnsiTheme="minorEastAsia" w:cs="黑体"/>
          <w:kern w:val="0"/>
          <w:sz w:val="30"/>
          <w:szCs w:val="30"/>
        </w:rPr>
        <w:t>(</w:t>
      </w:r>
      <w:r>
        <w:rPr>
          <w:rFonts w:asciiTheme="minorEastAsia" w:hAnsiTheme="minorEastAsia" w:cs="黑体" w:hint="eastAsia"/>
          <w:kern w:val="0"/>
          <w:sz w:val="30"/>
          <w:szCs w:val="30"/>
        </w:rPr>
        <w:t>二</w:t>
      </w:r>
      <w:r>
        <w:rPr>
          <w:rFonts w:asciiTheme="minorEastAsia" w:hAnsiTheme="minorEastAsia" w:cs="黑体"/>
          <w:kern w:val="0"/>
          <w:sz w:val="30"/>
          <w:szCs w:val="30"/>
        </w:rPr>
        <w:t>)</w:t>
      </w:r>
      <w:r>
        <w:rPr>
          <w:rFonts w:asciiTheme="minorEastAsia" w:hAnsiTheme="minorEastAsia" w:cs="黑体" w:hint="eastAsia"/>
          <w:kern w:val="0"/>
          <w:sz w:val="30"/>
          <w:szCs w:val="30"/>
        </w:rPr>
        <w:t>决赛</w:t>
      </w:r>
    </w:p>
    <w:p w:rsidR="00DF3400" w:rsidRDefault="00C208FB" w:rsidP="005C0081">
      <w:pPr>
        <w:autoSpaceDE w:val="0"/>
        <w:autoSpaceDN w:val="0"/>
        <w:adjustRightInd w:val="0"/>
        <w:spacing w:line="360" w:lineRule="auto"/>
        <w:ind w:firstLineChars="200" w:firstLine="600"/>
        <w:jc w:val="left"/>
        <w:rPr>
          <w:rFonts w:asciiTheme="minorEastAsia" w:hAnsiTheme="minorEastAsia" w:cs="黑体"/>
          <w:kern w:val="0"/>
          <w:sz w:val="30"/>
          <w:szCs w:val="30"/>
        </w:rPr>
      </w:pPr>
      <w:r>
        <w:rPr>
          <w:rFonts w:asciiTheme="minorEastAsia" w:hAnsiTheme="minorEastAsia" w:cs="黑体" w:hint="eastAsia"/>
          <w:kern w:val="0"/>
          <w:sz w:val="30"/>
          <w:szCs w:val="30"/>
        </w:rPr>
        <w:t>决赛包括教学设计、课件制作、模拟教学、即席讲演四大内容。</w:t>
      </w:r>
    </w:p>
    <w:p w:rsidR="00DF3400" w:rsidRDefault="00C208FB" w:rsidP="005C0081">
      <w:pPr>
        <w:autoSpaceDE w:val="0"/>
        <w:autoSpaceDN w:val="0"/>
        <w:adjustRightInd w:val="0"/>
        <w:spacing w:line="360" w:lineRule="auto"/>
        <w:ind w:firstLineChars="200" w:firstLine="602"/>
        <w:jc w:val="left"/>
        <w:rPr>
          <w:rFonts w:asciiTheme="minorEastAsia" w:hAnsiTheme="minorEastAsia" w:cs="黑体"/>
          <w:kern w:val="0"/>
          <w:sz w:val="30"/>
          <w:szCs w:val="30"/>
        </w:rPr>
      </w:pPr>
      <w:r>
        <w:rPr>
          <w:rFonts w:asciiTheme="minorEastAsia" w:hAnsiTheme="minorEastAsia" w:cs="黑体" w:hint="eastAsia"/>
          <w:b/>
          <w:kern w:val="0"/>
          <w:sz w:val="30"/>
          <w:szCs w:val="30"/>
        </w:rPr>
        <w:t>教学设计</w:t>
      </w:r>
      <w:r>
        <w:rPr>
          <w:rFonts w:asciiTheme="minorEastAsia" w:hAnsiTheme="minorEastAsia" w:cs="黑体"/>
          <w:b/>
          <w:kern w:val="0"/>
          <w:sz w:val="30"/>
          <w:szCs w:val="30"/>
        </w:rPr>
        <w:t>:</w:t>
      </w:r>
      <w:r>
        <w:rPr>
          <w:rFonts w:asciiTheme="minorEastAsia" w:hAnsiTheme="minorEastAsia" w:cs="黑体" w:hint="eastAsia"/>
          <w:kern w:val="0"/>
          <w:sz w:val="30"/>
          <w:szCs w:val="30"/>
        </w:rPr>
        <w:t>选手自带参考教材</w:t>
      </w:r>
      <w:r>
        <w:rPr>
          <w:rFonts w:asciiTheme="minorEastAsia" w:hAnsiTheme="minorEastAsia" w:cs="黑体"/>
          <w:kern w:val="0"/>
          <w:sz w:val="30"/>
          <w:szCs w:val="30"/>
        </w:rPr>
        <w:t>,</w:t>
      </w:r>
      <w:r>
        <w:rPr>
          <w:rFonts w:asciiTheme="minorEastAsia" w:hAnsiTheme="minorEastAsia" w:cs="黑体" w:hint="eastAsia"/>
          <w:kern w:val="0"/>
          <w:sz w:val="30"/>
          <w:szCs w:val="30"/>
        </w:rPr>
        <w:t>根据比赛现场抽取的教学内容</w:t>
      </w:r>
      <w:r>
        <w:rPr>
          <w:rFonts w:asciiTheme="minorEastAsia" w:hAnsiTheme="minorEastAsia" w:cs="黑体"/>
          <w:kern w:val="0"/>
          <w:sz w:val="30"/>
          <w:szCs w:val="30"/>
        </w:rPr>
        <w:t>,</w:t>
      </w:r>
      <w:r>
        <w:rPr>
          <w:rFonts w:asciiTheme="minorEastAsia" w:hAnsiTheme="minorEastAsia" w:cs="黑体" w:hint="eastAsia"/>
          <w:kern w:val="0"/>
          <w:sz w:val="30"/>
          <w:szCs w:val="30"/>
        </w:rPr>
        <w:t>进行</w:t>
      </w:r>
      <w:proofErr w:type="gramStart"/>
      <w:r>
        <w:rPr>
          <w:rFonts w:asciiTheme="minorEastAsia" w:hAnsiTheme="minorEastAsia" w:cs="黑体" w:hint="eastAsia"/>
          <w:kern w:val="0"/>
          <w:sz w:val="30"/>
          <w:szCs w:val="30"/>
        </w:rPr>
        <w:t>一</w:t>
      </w:r>
      <w:proofErr w:type="gramEnd"/>
      <w:r>
        <w:rPr>
          <w:rFonts w:asciiTheme="minorEastAsia" w:hAnsiTheme="minorEastAsia" w:cs="黑体" w:hint="eastAsia"/>
          <w:kern w:val="0"/>
          <w:sz w:val="30"/>
          <w:szCs w:val="30"/>
        </w:rPr>
        <w:t>课时</w:t>
      </w:r>
      <w:r>
        <w:rPr>
          <w:rFonts w:asciiTheme="minorEastAsia" w:hAnsiTheme="minorEastAsia" w:cs="黑体"/>
          <w:kern w:val="0"/>
          <w:sz w:val="30"/>
          <w:szCs w:val="30"/>
        </w:rPr>
        <w:t>(45</w:t>
      </w:r>
      <w:r>
        <w:rPr>
          <w:rFonts w:asciiTheme="minorEastAsia" w:hAnsiTheme="minorEastAsia" w:cs="黑体" w:hint="eastAsia"/>
          <w:kern w:val="0"/>
          <w:sz w:val="30"/>
          <w:szCs w:val="30"/>
        </w:rPr>
        <w:t>分钟</w:t>
      </w:r>
      <w:r>
        <w:rPr>
          <w:rFonts w:asciiTheme="minorEastAsia" w:hAnsiTheme="minorEastAsia" w:cs="黑体"/>
          <w:kern w:val="0"/>
          <w:sz w:val="30"/>
          <w:szCs w:val="30"/>
        </w:rPr>
        <w:t>)</w:t>
      </w:r>
      <w:r>
        <w:rPr>
          <w:rFonts w:asciiTheme="minorEastAsia" w:hAnsiTheme="minorEastAsia" w:cs="黑体" w:hint="eastAsia"/>
          <w:kern w:val="0"/>
          <w:sz w:val="30"/>
          <w:szCs w:val="30"/>
        </w:rPr>
        <w:t>的教学设计</w:t>
      </w:r>
      <w:r>
        <w:rPr>
          <w:rFonts w:asciiTheme="minorEastAsia" w:hAnsiTheme="minorEastAsia" w:cs="黑体"/>
          <w:kern w:val="0"/>
          <w:sz w:val="30"/>
          <w:szCs w:val="30"/>
        </w:rPr>
        <w:t>,</w:t>
      </w:r>
      <w:r>
        <w:rPr>
          <w:rFonts w:asciiTheme="minorEastAsia" w:hAnsiTheme="minorEastAsia" w:cs="黑体" w:hint="eastAsia"/>
          <w:kern w:val="0"/>
          <w:sz w:val="30"/>
          <w:szCs w:val="30"/>
        </w:rPr>
        <w:t>竞赛分值</w:t>
      </w:r>
      <w:r>
        <w:rPr>
          <w:rFonts w:asciiTheme="minorEastAsia" w:hAnsiTheme="minorEastAsia" w:cs="黑体"/>
          <w:kern w:val="0"/>
          <w:sz w:val="30"/>
          <w:szCs w:val="30"/>
        </w:rPr>
        <w:t>25</w:t>
      </w:r>
      <w:r>
        <w:rPr>
          <w:rFonts w:asciiTheme="minorEastAsia" w:hAnsiTheme="minorEastAsia" w:cs="黑体" w:hint="eastAsia"/>
          <w:kern w:val="0"/>
          <w:sz w:val="30"/>
          <w:szCs w:val="30"/>
        </w:rPr>
        <w:t>分。</w:t>
      </w:r>
    </w:p>
    <w:p w:rsidR="00DF3400" w:rsidRDefault="00C208FB" w:rsidP="005C0081">
      <w:pPr>
        <w:autoSpaceDE w:val="0"/>
        <w:autoSpaceDN w:val="0"/>
        <w:adjustRightInd w:val="0"/>
        <w:spacing w:line="360" w:lineRule="auto"/>
        <w:ind w:firstLineChars="200" w:firstLine="602"/>
        <w:jc w:val="left"/>
        <w:rPr>
          <w:rFonts w:asciiTheme="minorEastAsia" w:hAnsiTheme="minorEastAsia" w:cs="黑体"/>
          <w:kern w:val="0"/>
          <w:sz w:val="30"/>
          <w:szCs w:val="30"/>
        </w:rPr>
      </w:pPr>
      <w:r>
        <w:rPr>
          <w:rFonts w:asciiTheme="minorEastAsia" w:hAnsiTheme="minorEastAsia" w:cs="黑体" w:hint="eastAsia"/>
          <w:b/>
          <w:kern w:val="0"/>
          <w:sz w:val="30"/>
          <w:szCs w:val="30"/>
        </w:rPr>
        <w:t>课件制作</w:t>
      </w:r>
      <w:r>
        <w:rPr>
          <w:rFonts w:asciiTheme="minorEastAsia" w:hAnsiTheme="minorEastAsia" w:cs="黑体"/>
          <w:b/>
          <w:kern w:val="0"/>
          <w:sz w:val="30"/>
          <w:szCs w:val="30"/>
        </w:rPr>
        <w:t>:</w:t>
      </w:r>
      <w:r>
        <w:rPr>
          <w:rFonts w:asciiTheme="minorEastAsia" w:hAnsiTheme="minorEastAsia" w:cs="黑体" w:hint="eastAsia"/>
          <w:kern w:val="0"/>
          <w:sz w:val="30"/>
          <w:szCs w:val="30"/>
        </w:rPr>
        <w:t>选手根据比赛现场抽取的教材内容</w:t>
      </w:r>
      <w:r>
        <w:rPr>
          <w:rFonts w:asciiTheme="minorEastAsia" w:hAnsiTheme="minorEastAsia" w:cs="黑体"/>
          <w:kern w:val="0"/>
          <w:sz w:val="30"/>
          <w:szCs w:val="30"/>
        </w:rPr>
        <w:t>,</w:t>
      </w:r>
      <w:r>
        <w:rPr>
          <w:rFonts w:asciiTheme="minorEastAsia" w:hAnsiTheme="minorEastAsia" w:cs="黑体" w:hint="eastAsia"/>
          <w:kern w:val="0"/>
          <w:sz w:val="30"/>
          <w:szCs w:val="30"/>
        </w:rPr>
        <w:t>在机房制作</w:t>
      </w:r>
      <w:proofErr w:type="gramStart"/>
      <w:r>
        <w:rPr>
          <w:rFonts w:asciiTheme="minorEastAsia" w:hAnsiTheme="minorEastAsia" w:cs="黑体" w:hint="eastAsia"/>
          <w:kern w:val="0"/>
          <w:sz w:val="30"/>
          <w:szCs w:val="30"/>
        </w:rPr>
        <w:t>一</w:t>
      </w:r>
      <w:proofErr w:type="gramEnd"/>
      <w:r>
        <w:rPr>
          <w:rFonts w:asciiTheme="minorEastAsia" w:hAnsiTheme="minorEastAsia" w:cs="黑体" w:hint="eastAsia"/>
          <w:kern w:val="0"/>
          <w:sz w:val="30"/>
          <w:szCs w:val="30"/>
        </w:rPr>
        <w:t>课时的课件</w:t>
      </w:r>
      <w:r>
        <w:rPr>
          <w:rFonts w:asciiTheme="minorEastAsia" w:hAnsiTheme="minorEastAsia" w:cs="黑体"/>
          <w:kern w:val="0"/>
          <w:sz w:val="30"/>
          <w:szCs w:val="30"/>
        </w:rPr>
        <w:t>:</w:t>
      </w:r>
      <w:r>
        <w:rPr>
          <w:rFonts w:asciiTheme="minorEastAsia" w:hAnsiTheme="minorEastAsia" w:cs="黑体" w:hint="eastAsia"/>
          <w:kern w:val="0"/>
          <w:sz w:val="30"/>
          <w:szCs w:val="30"/>
        </w:rPr>
        <w:t xml:space="preserve"> 竞赛分值</w:t>
      </w:r>
      <w:r>
        <w:rPr>
          <w:rFonts w:asciiTheme="minorEastAsia" w:hAnsiTheme="minorEastAsia" w:cs="黑体"/>
          <w:kern w:val="0"/>
          <w:sz w:val="30"/>
          <w:szCs w:val="30"/>
        </w:rPr>
        <w:t>15</w:t>
      </w:r>
      <w:r>
        <w:rPr>
          <w:rFonts w:asciiTheme="minorEastAsia" w:hAnsiTheme="minorEastAsia" w:cs="黑体" w:hint="eastAsia"/>
          <w:kern w:val="0"/>
          <w:sz w:val="30"/>
          <w:szCs w:val="30"/>
        </w:rPr>
        <w:t>分。</w:t>
      </w:r>
    </w:p>
    <w:p w:rsidR="00DF3400" w:rsidRDefault="00C208FB" w:rsidP="005C0081">
      <w:pPr>
        <w:autoSpaceDE w:val="0"/>
        <w:autoSpaceDN w:val="0"/>
        <w:adjustRightInd w:val="0"/>
        <w:spacing w:line="360" w:lineRule="auto"/>
        <w:ind w:firstLineChars="200" w:firstLine="602"/>
        <w:jc w:val="left"/>
        <w:rPr>
          <w:rFonts w:asciiTheme="minorEastAsia" w:hAnsiTheme="minorEastAsia" w:cs="黑体"/>
          <w:kern w:val="0"/>
          <w:sz w:val="30"/>
          <w:szCs w:val="30"/>
        </w:rPr>
      </w:pPr>
      <w:r>
        <w:rPr>
          <w:rFonts w:asciiTheme="minorEastAsia" w:hAnsiTheme="minorEastAsia" w:cs="黑体" w:hint="eastAsia"/>
          <w:b/>
          <w:kern w:val="0"/>
          <w:sz w:val="30"/>
          <w:szCs w:val="30"/>
        </w:rPr>
        <w:t>模拟教学</w:t>
      </w:r>
      <w:r>
        <w:rPr>
          <w:rFonts w:asciiTheme="minorEastAsia" w:hAnsiTheme="minorEastAsia" w:cs="黑体"/>
          <w:b/>
          <w:kern w:val="0"/>
          <w:sz w:val="30"/>
          <w:szCs w:val="30"/>
        </w:rPr>
        <w:t>:</w:t>
      </w:r>
      <w:r>
        <w:rPr>
          <w:rFonts w:asciiTheme="minorEastAsia" w:hAnsiTheme="minorEastAsia" w:cs="黑体" w:hint="eastAsia"/>
          <w:kern w:val="0"/>
          <w:sz w:val="30"/>
          <w:szCs w:val="30"/>
        </w:rPr>
        <w:t>选手根据自己制作的教学设计</w:t>
      </w:r>
      <w:r>
        <w:rPr>
          <w:rFonts w:asciiTheme="minorEastAsia" w:hAnsiTheme="minorEastAsia" w:cs="黑体"/>
          <w:kern w:val="0"/>
          <w:sz w:val="30"/>
          <w:szCs w:val="30"/>
        </w:rPr>
        <w:t>,</w:t>
      </w:r>
      <w:r>
        <w:rPr>
          <w:rFonts w:asciiTheme="minorEastAsia" w:hAnsiTheme="minorEastAsia" w:cs="黑体" w:hint="eastAsia"/>
          <w:kern w:val="0"/>
          <w:sz w:val="30"/>
          <w:szCs w:val="30"/>
        </w:rPr>
        <w:t>运用自己制作的课件</w:t>
      </w:r>
      <w:r>
        <w:rPr>
          <w:rFonts w:asciiTheme="minorEastAsia" w:hAnsiTheme="minorEastAsia" w:cs="黑体"/>
          <w:kern w:val="0"/>
          <w:sz w:val="30"/>
          <w:szCs w:val="30"/>
        </w:rPr>
        <w:t>,</w:t>
      </w:r>
      <w:r>
        <w:rPr>
          <w:rFonts w:asciiTheme="minorEastAsia" w:hAnsiTheme="minorEastAsia" w:cs="黑体" w:hint="eastAsia"/>
          <w:kern w:val="0"/>
          <w:sz w:val="30"/>
          <w:szCs w:val="30"/>
        </w:rPr>
        <w:t>在指定教室选取核心内容进行模拟教学</w:t>
      </w:r>
      <w:r>
        <w:rPr>
          <w:rFonts w:asciiTheme="minorEastAsia" w:hAnsiTheme="minorEastAsia" w:cs="黑体"/>
          <w:kern w:val="0"/>
          <w:sz w:val="30"/>
          <w:szCs w:val="30"/>
        </w:rPr>
        <w:t>,</w:t>
      </w:r>
      <w:r>
        <w:rPr>
          <w:rFonts w:asciiTheme="minorEastAsia" w:hAnsiTheme="minorEastAsia" w:cs="黑体" w:hint="eastAsia"/>
          <w:kern w:val="0"/>
          <w:sz w:val="30"/>
          <w:szCs w:val="30"/>
        </w:rPr>
        <w:t>教室内有相同专业的大</w:t>
      </w:r>
      <w:proofErr w:type="gramStart"/>
      <w:r>
        <w:rPr>
          <w:rFonts w:asciiTheme="minorEastAsia" w:hAnsiTheme="minorEastAsia" w:cs="黑体" w:hint="eastAsia"/>
          <w:kern w:val="0"/>
          <w:sz w:val="30"/>
          <w:szCs w:val="30"/>
        </w:rPr>
        <w:t>一</w:t>
      </w:r>
      <w:proofErr w:type="gramEnd"/>
      <w:r>
        <w:rPr>
          <w:rFonts w:asciiTheme="minorEastAsia" w:hAnsiTheme="minorEastAsia" w:cs="黑体" w:hint="eastAsia"/>
          <w:kern w:val="0"/>
          <w:sz w:val="30"/>
          <w:szCs w:val="30"/>
        </w:rPr>
        <w:t>学生作为模拟学生配合上课</w:t>
      </w:r>
      <w:r>
        <w:rPr>
          <w:rFonts w:asciiTheme="minorEastAsia" w:hAnsiTheme="minorEastAsia" w:cs="黑体"/>
          <w:kern w:val="0"/>
          <w:sz w:val="30"/>
          <w:szCs w:val="30"/>
        </w:rPr>
        <w:t>,</w:t>
      </w:r>
      <w:r>
        <w:rPr>
          <w:rFonts w:asciiTheme="minorEastAsia" w:hAnsiTheme="minorEastAsia" w:cs="黑体" w:hint="eastAsia"/>
          <w:kern w:val="0"/>
          <w:sz w:val="30"/>
          <w:szCs w:val="30"/>
        </w:rPr>
        <w:t xml:space="preserve"> 竞赛分值45分。</w:t>
      </w:r>
    </w:p>
    <w:p w:rsidR="00DF3400" w:rsidRDefault="00C208FB" w:rsidP="005C0081">
      <w:pPr>
        <w:autoSpaceDE w:val="0"/>
        <w:autoSpaceDN w:val="0"/>
        <w:adjustRightInd w:val="0"/>
        <w:spacing w:line="360" w:lineRule="auto"/>
        <w:ind w:firstLineChars="200" w:firstLine="602"/>
        <w:jc w:val="left"/>
        <w:rPr>
          <w:rFonts w:asciiTheme="minorEastAsia" w:hAnsiTheme="minorEastAsia" w:cs="黑体"/>
          <w:kern w:val="0"/>
          <w:sz w:val="30"/>
          <w:szCs w:val="30"/>
        </w:rPr>
      </w:pPr>
      <w:r>
        <w:rPr>
          <w:rFonts w:asciiTheme="minorEastAsia" w:hAnsiTheme="minorEastAsia" w:cs="黑体" w:hint="eastAsia"/>
          <w:b/>
          <w:kern w:val="0"/>
          <w:sz w:val="30"/>
          <w:szCs w:val="30"/>
        </w:rPr>
        <w:lastRenderedPageBreak/>
        <w:t>即席讲演</w:t>
      </w:r>
      <w:r>
        <w:rPr>
          <w:rFonts w:asciiTheme="minorEastAsia" w:hAnsiTheme="minorEastAsia" w:cs="黑体"/>
          <w:b/>
          <w:kern w:val="0"/>
          <w:sz w:val="30"/>
          <w:szCs w:val="30"/>
        </w:rPr>
        <w:t>:</w:t>
      </w:r>
      <w:r>
        <w:rPr>
          <w:rFonts w:asciiTheme="minorEastAsia" w:hAnsiTheme="minorEastAsia" w:cs="黑体" w:hint="eastAsia"/>
          <w:kern w:val="0"/>
          <w:sz w:val="30"/>
          <w:szCs w:val="30"/>
        </w:rPr>
        <w:t>选手根据比赛现场抽取的题目选择一题</w:t>
      </w:r>
      <w:r>
        <w:rPr>
          <w:rFonts w:asciiTheme="minorEastAsia" w:hAnsiTheme="minorEastAsia" w:cs="黑体"/>
          <w:kern w:val="0"/>
          <w:sz w:val="30"/>
          <w:szCs w:val="30"/>
        </w:rPr>
        <w:t>(</w:t>
      </w:r>
      <w:r>
        <w:rPr>
          <w:rFonts w:asciiTheme="minorEastAsia" w:hAnsiTheme="minorEastAsia" w:cs="黑体" w:hint="eastAsia"/>
          <w:kern w:val="0"/>
          <w:sz w:val="30"/>
          <w:szCs w:val="30"/>
        </w:rPr>
        <w:t>二选</w:t>
      </w:r>
      <w:proofErr w:type="gramStart"/>
      <w:r>
        <w:rPr>
          <w:rFonts w:asciiTheme="minorEastAsia" w:hAnsiTheme="minorEastAsia" w:cs="黑体" w:hint="eastAsia"/>
          <w:kern w:val="0"/>
          <w:sz w:val="30"/>
          <w:szCs w:val="30"/>
        </w:rPr>
        <w:t>一</w:t>
      </w:r>
      <w:proofErr w:type="gramEnd"/>
      <w:r>
        <w:rPr>
          <w:rFonts w:asciiTheme="minorEastAsia" w:hAnsiTheme="minorEastAsia" w:cs="黑体"/>
          <w:kern w:val="0"/>
          <w:sz w:val="30"/>
          <w:szCs w:val="30"/>
        </w:rPr>
        <w:t>),</w:t>
      </w:r>
      <w:r>
        <w:rPr>
          <w:rFonts w:asciiTheme="minorEastAsia" w:hAnsiTheme="minorEastAsia" w:cs="黑体" w:hint="eastAsia"/>
          <w:kern w:val="0"/>
          <w:sz w:val="30"/>
          <w:szCs w:val="30"/>
        </w:rPr>
        <w:t>进行即席讲演</w:t>
      </w:r>
      <w:r>
        <w:rPr>
          <w:rFonts w:asciiTheme="minorEastAsia" w:hAnsiTheme="minorEastAsia" w:cs="黑体"/>
          <w:kern w:val="0"/>
          <w:sz w:val="30"/>
          <w:szCs w:val="30"/>
        </w:rPr>
        <w:t>,</w:t>
      </w:r>
      <w:r>
        <w:rPr>
          <w:rFonts w:asciiTheme="minorEastAsia" w:hAnsiTheme="minorEastAsia" w:cs="黑体" w:hint="eastAsia"/>
          <w:kern w:val="0"/>
          <w:sz w:val="30"/>
          <w:szCs w:val="30"/>
        </w:rPr>
        <w:t>讲演题目主要与学科基本素养、教学基本理论、学科课程改革相关的问题</w:t>
      </w:r>
      <w:r>
        <w:rPr>
          <w:rFonts w:asciiTheme="minorEastAsia" w:hAnsiTheme="minorEastAsia" w:cs="黑体"/>
          <w:kern w:val="0"/>
          <w:sz w:val="30"/>
          <w:szCs w:val="30"/>
        </w:rPr>
        <w:t>,</w:t>
      </w:r>
      <w:r>
        <w:rPr>
          <w:rFonts w:asciiTheme="minorEastAsia" w:hAnsiTheme="minorEastAsia" w:cs="黑体" w:hint="eastAsia"/>
          <w:kern w:val="0"/>
          <w:sz w:val="30"/>
          <w:szCs w:val="30"/>
        </w:rPr>
        <w:t xml:space="preserve"> 竞赛分值</w:t>
      </w:r>
      <w:r>
        <w:rPr>
          <w:rFonts w:asciiTheme="minorEastAsia" w:hAnsiTheme="minorEastAsia" w:cs="黑体"/>
          <w:kern w:val="0"/>
          <w:sz w:val="30"/>
          <w:szCs w:val="30"/>
        </w:rPr>
        <w:t>15</w:t>
      </w:r>
      <w:r>
        <w:rPr>
          <w:rFonts w:asciiTheme="minorEastAsia" w:hAnsiTheme="minorEastAsia" w:cs="黑体" w:hint="eastAsia"/>
          <w:kern w:val="0"/>
          <w:sz w:val="30"/>
          <w:szCs w:val="30"/>
        </w:rPr>
        <w:t>分。</w:t>
      </w:r>
    </w:p>
    <w:p w:rsidR="00DF3400" w:rsidRDefault="00C208FB" w:rsidP="005C0081">
      <w:pPr>
        <w:autoSpaceDE w:val="0"/>
        <w:autoSpaceDN w:val="0"/>
        <w:adjustRightInd w:val="0"/>
        <w:spacing w:line="360" w:lineRule="auto"/>
        <w:ind w:firstLineChars="200" w:firstLine="600"/>
        <w:jc w:val="left"/>
        <w:rPr>
          <w:rFonts w:asciiTheme="minorEastAsia" w:hAnsiTheme="minorEastAsia" w:cs="黑体"/>
          <w:kern w:val="0"/>
          <w:sz w:val="30"/>
          <w:szCs w:val="30"/>
        </w:rPr>
      </w:pPr>
      <w:r>
        <w:rPr>
          <w:rFonts w:asciiTheme="minorEastAsia" w:hAnsiTheme="minorEastAsia" w:cs="黑体" w:hint="eastAsia"/>
          <w:kern w:val="0"/>
          <w:sz w:val="30"/>
          <w:szCs w:val="30"/>
        </w:rPr>
        <w:t>其中教学设计、课件制作、模拟教学采用同一教材内容</w:t>
      </w:r>
      <w:r>
        <w:rPr>
          <w:rFonts w:asciiTheme="minorEastAsia" w:hAnsiTheme="minorEastAsia" w:cs="黑体"/>
          <w:kern w:val="0"/>
          <w:sz w:val="30"/>
          <w:szCs w:val="30"/>
        </w:rPr>
        <w:t>,</w:t>
      </w:r>
      <w:r>
        <w:rPr>
          <w:rFonts w:asciiTheme="minorEastAsia" w:hAnsiTheme="minorEastAsia" w:cs="黑体" w:hint="eastAsia"/>
          <w:kern w:val="0"/>
          <w:sz w:val="30"/>
          <w:szCs w:val="30"/>
        </w:rPr>
        <w:t>整个比赛具体流程与要求见附件</w:t>
      </w:r>
      <w:r>
        <w:rPr>
          <w:rFonts w:asciiTheme="minorEastAsia" w:hAnsiTheme="minorEastAsia" w:cs="黑体"/>
          <w:kern w:val="0"/>
          <w:sz w:val="30"/>
          <w:szCs w:val="30"/>
        </w:rPr>
        <w:t>1</w:t>
      </w:r>
      <w:r>
        <w:rPr>
          <w:rFonts w:asciiTheme="minorEastAsia" w:hAnsiTheme="minorEastAsia" w:cs="黑体" w:hint="eastAsia"/>
          <w:kern w:val="0"/>
          <w:sz w:val="30"/>
          <w:szCs w:val="30"/>
        </w:rPr>
        <w:t>。</w:t>
      </w:r>
    </w:p>
    <w:p w:rsidR="00DF3400" w:rsidRDefault="00C208FB" w:rsidP="005C0081">
      <w:pPr>
        <w:autoSpaceDE w:val="0"/>
        <w:autoSpaceDN w:val="0"/>
        <w:adjustRightInd w:val="0"/>
        <w:spacing w:line="360" w:lineRule="auto"/>
        <w:ind w:firstLineChars="200" w:firstLine="602"/>
        <w:jc w:val="left"/>
        <w:rPr>
          <w:rFonts w:asciiTheme="minorEastAsia" w:hAnsiTheme="minorEastAsia" w:cs="黑体"/>
          <w:b/>
          <w:kern w:val="0"/>
          <w:sz w:val="30"/>
          <w:szCs w:val="30"/>
        </w:rPr>
      </w:pPr>
      <w:r>
        <w:rPr>
          <w:rFonts w:asciiTheme="minorEastAsia" w:hAnsiTheme="minorEastAsia" w:cs="黑体" w:hint="eastAsia"/>
          <w:b/>
          <w:kern w:val="0"/>
          <w:sz w:val="30"/>
          <w:szCs w:val="30"/>
        </w:rPr>
        <w:t>八、竞赛评委</w:t>
      </w:r>
    </w:p>
    <w:p w:rsidR="00DF3400" w:rsidRDefault="00C208FB" w:rsidP="005C0081">
      <w:pPr>
        <w:autoSpaceDE w:val="0"/>
        <w:autoSpaceDN w:val="0"/>
        <w:adjustRightInd w:val="0"/>
        <w:spacing w:line="360" w:lineRule="auto"/>
        <w:ind w:firstLineChars="200" w:firstLine="600"/>
        <w:jc w:val="left"/>
        <w:rPr>
          <w:rFonts w:asciiTheme="minorEastAsia" w:hAnsiTheme="minorEastAsia" w:cs="黑体"/>
          <w:kern w:val="0"/>
          <w:sz w:val="30"/>
          <w:szCs w:val="30"/>
        </w:rPr>
      </w:pPr>
      <w:r>
        <w:rPr>
          <w:rFonts w:asciiTheme="minorEastAsia" w:hAnsiTheme="minorEastAsia" w:cs="黑体" w:hint="eastAsia"/>
          <w:kern w:val="0"/>
          <w:sz w:val="30"/>
          <w:szCs w:val="30"/>
        </w:rPr>
        <w:t>每个竞赛组各配</w:t>
      </w:r>
      <w:r>
        <w:rPr>
          <w:rFonts w:asciiTheme="minorEastAsia" w:hAnsiTheme="minorEastAsia" w:cs="黑体"/>
          <w:kern w:val="0"/>
          <w:sz w:val="30"/>
          <w:szCs w:val="30"/>
        </w:rPr>
        <w:t>5</w:t>
      </w:r>
      <w:r>
        <w:rPr>
          <w:rFonts w:asciiTheme="minorEastAsia" w:hAnsiTheme="minorEastAsia" w:cs="黑体" w:hint="eastAsia"/>
          <w:kern w:val="0"/>
          <w:sz w:val="30"/>
          <w:szCs w:val="30"/>
        </w:rPr>
        <w:t>—</w:t>
      </w:r>
      <w:r>
        <w:rPr>
          <w:rFonts w:asciiTheme="minorEastAsia" w:hAnsiTheme="minorEastAsia" w:cs="黑体"/>
          <w:kern w:val="0"/>
          <w:sz w:val="30"/>
          <w:szCs w:val="30"/>
        </w:rPr>
        <w:t>7</w:t>
      </w:r>
      <w:r>
        <w:rPr>
          <w:rFonts w:asciiTheme="minorEastAsia" w:hAnsiTheme="minorEastAsia" w:cs="黑体" w:hint="eastAsia"/>
          <w:kern w:val="0"/>
          <w:sz w:val="30"/>
          <w:szCs w:val="30"/>
        </w:rPr>
        <w:t>名评委</w:t>
      </w:r>
      <w:r>
        <w:rPr>
          <w:rFonts w:asciiTheme="minorEastAsia" w:hAnsiTheme="minorEastAsia" w:cs="黑体"/>
          <w:kern w:val="0"/>
          <w:sz w:val="30"/>
          <w:szCs w:val="30"/>
        </w:rPr>
        <w:t>,</w:t>
      </w:r>
      <w:r>
        <w:rPr>
          <w:rFonts w:asciiTheme="minorEastAsia" w:hAnsiTheme="minorEastAsia" w:cs="黑体" w:hint="eastAsia"/>
          <w:kern w:val="0"/>
          <w:sz w:val="30"/>
          <w:szCs w:val="30"/>
        </w:rPr>
        <w:t>其中</w:t>
      </w:r>
      <w:r>
        <w:rPr>
          <w:rFonts w:asciiTheme="minorEastAsia" w:hAnsiTheme="minorEastAsia" w:cs="黑体"/>
          <w:kern w:val="0"/>
          <w:sz w:val="30"/>
          <w:szCs w:val="30"/>
        </w:rPr>
        <w:t>1</w:t>
      </w:r>
      <w:r>
        <w:rPr>
          <w:rFonts w:asciiTheme="minorEastAsia" w:hAnsiTheme="minorEastAsia" w:cs="黑体" w:hint="eastAsia"/>
          <w:kern w:val="0"/>
          <w:sz w:val="30"/>
          <w:szCs w:val="30"/>
        </w:rPr>
        <w:t>—</w:t>
      </w:r>
      <w:r>
        <w:rPr>
          <w:rFonts w:asciiTheme="minorEastAsia" w:hAnsiTheme="minorEastAsia" w:cs="黑体"/>
          <w:kern w:val="0"/>
          <w:sz w:val="30"/>
          <w:szCs w:val="30"/>
        </w:rPr>
        <w:t>2</w:t>
      </w:r>
      <w:r>
        <w:rPr>
          <w:rFonts w:asciiTheme="minorEastAsia" w:hAnsiTheme="minorEastAsia" w:cs="黑体" w:hint="eastAsia"/>
          <w:kern w:val="0"/>
          <w:sz w:val="30"/>
          <w:szCs w:val="30"/>
        </w:rPr>
        <w:t>名评委来自中学一线优秀教师或教研员。评委在主办方监督下从参赛学校推荐的专家中抽取产生。抽取的评委若遇特殊情况不能参加竞赛工作时</w:t>
      </w:r>
      <w:r>
        <w:rPr>
          <w:rFonts w:asciiTheme="minorEastAsia" w:hAnsiTheme="minorEastAsia" w:cs="黑体"/>
          <w:kern w:val="0"/>
          <w:sz w:val="30"/>
          <w:szCs w:val="30"/>
        </w:rPr>
        <w:t>,</w:t>
      </w:r>
      <w:r>
        <w:rPr>
          <w:rFonts w:asciiTheme="minorEastAsia" w:hAnsiTheme="minorEastAsia" w:cs="黑体" w:hint="eastAsia"/>
          <w:kern w:val="0"/>
          <w:sz w:val="30"/>
          <w:szCs w:val="30"/>
        </w:rPr>
        <w:t>则由承办单位另行就近选取评委。</w:t>
      </w:r>
    </w:p>
    <w:p w:rsidR="00DF3400" w:rsidRDefault="00C208FB" w:rsidP="005C0081">
      <w:pPr>
        <w:autoSpaceDE w:val="0"/>
        <w:autoSpaceDN w:val="0"/>
        <w:adjustRightInd w:val="0"/>
        <w:spacing w:line="360" w:lineRule="auto"/>
        <w:ind w:firstLineChars="200" w:firstLine="600"/>
        <w:jc w:val="left"/>
        <w:rPr>
          <w:rFonts w:asciiTheme="minorEastAsia" w:hAnsiTheme="minorEastAsia" w:cs="黑体"/>
          <w:kern w:val="0"/>
          <w:sz w:val="30"/>
          <w:szCs w:val="30"/>
        </w:rPr>
      </w:pPr>
      <w:r>
        <w:rPr>
          <w:rFonts w:asciiTheme="minorEastAsia" w:hAnsiTheme="minorEastAsia" w:cs="黑体" w:hint="eastAsia"/>
          <w:kern w:val="0"/>
          <w:sz w:val="30"/>
          <w:szCs w:val="30"/>
        </w:rPr>
        <w:t>请各参赛学校每个参赛学科推荐</w:t>
      </w:r>
      <w:r>
        <w:rPr>
          <w:rFonts w:asciiTheme="minorEastAsia" w:hAnsiTheme="minorEastAsia" w:cs="黑体"/>
          <w:kern w:val="0"/>
          <w:sz w:val="30"/>
          <w:szCs w:val="30"/>
        </w:rPr>
        <w:t>1</w:t>
      </w:r>
      <w:r>
        <w:rPr>
          <w:rFonts w:asciiTheme="minorEastAsia" w:hAnsiTheme="minorEastAsia" w:cs="黑体" w:hint="eastAsia"/>
          <w:kern w:val="0"/>
          <w:sz w:val="30"/>
          <w:szCs w:val="30"/>
        </w:rPr>
        <w:t>名高级职称的学科教学论专家及</w:t>
      </w:r>
      <w:r>
        <w:rPr>
          <w:rFonts w:asciiTheme="minorEastAsia" w:hAnsiTheme="minorEastAsia" w:cs="黑体"/>
          <w:kern w:val="0"/>
          <w:sz w:val="30"/>
          <w:szCs w:val="30"/>
        </w:rPr>
        <w:t>1</w:t>
      </w:r>
      <w:r>
        <w:rPr>
          <w:rFonts w:asciiTheme="minorEastAsia" w:hAnsiTheme="minorEastAsia" w:cs="黑体" w:hint="eastAsia"/>
          <w:kern w:val="0"/>
          <w:sz w:val="30"/>
          <w:szCs w:val="30"/>
        </w:rPr>
        <w:t>名教育技术专业背景的专家作为评委。评委要求师德高尚</w:t>
      </w:r>
      <w:r>
        <w:rPr>
          <w:rFonts w:asciiTheme="minorEastAsia" w:hAnsiTheme="minorEastAsia" w:cs="黑体"/>
          <w:kern w:val="0"/>
          <w:sz w:val="30"/>
          <w:szCs w:val="30"/>
        </w:rPr>
        <w:t>,</w:t>
      </w:r>
      <w:r>
        <w:rPr>
          <w:rFonts w:asciiTheme="minorEastAsia" w:hAnsiTheme="minorEastAsia" w:cs="黑体" w:hint="eastAsia"/>
          <w:kern w:val="0"/>
          <w:sz w:val="30"/>
          <w:szCs w:val="30"/>
        </w:rPr>
        <w:t>在学科领域内具有较高造诣和影响力</w:t>
      </w:r>
      <w:r>
        <w:rPr>
          <w:rFonts w:asciiTheme="minorEastAsia" w:hAnsiTheme="minorEastAsia" w:cs="黑体"/>
          <w:kern w:val="0"/>
          <w:sz w:val="30"/>
          <w:szCs w:val="30"/>
        </w:rPr>
        <w:t>,</w:t>
      </w:r>
      <w:r>
        <w:rPr>
          <w:rFonts w:asciiTheme="minorEastAsia" w:hAnsiTheme="minorEastAsia" w:cs="黑体" w:hint="eastAsia"/>
          <w:kern w:val="0"/>
          <w:sz w:val="30"/>
          <w:szCs w:val="30"/>
        </w:rPr>
        <w:t>身体健康</w:t>
      </w:r>
      <w:r>
        <w:rPr>
          <w:rFonts w:asciiTheme="minorEastAsia" w:hAnsiTheme="minorEastAsia" w:cs="黑体"/>
          <w:kern w:val="0"/>
          <w:sz w:val="30"/>
          <w:szCs w:val="30"/>
        </w:rPr>
        <w:t>,</w:t>
      </w:r>
      <w:r>
        <w:rPr>
          <w:rFonts w:asciiTheme="minorEastAsia" w:hAnsiTheme="minorEastAsia" w:cs="黑体" w:hint="eastAsia"/>
          <w:kern w:val="0"/>
          <w:sz w:val="30"/>
          <w:szCs w:val="30"/>
        </w:rPr>
        <w:t>能公平公正地开展工作。</w:t>
      </w:r>
    </w:p>
    <w:p w:rsidR="00DF3400" w:rsidRDefault="00C208FB" w:rsidP="005C0081">
      <w:pPr>
        <w:autoSpaceDE w:val="0"/>
        <w:autoSpaceDN w:val="0"/>
        <w:adjustRightInd w:val="0"/>
        <w:spacing w:line="360" w:lineRule="auto"/>
        <w:ind w:firstLineChars="200" w:firstLine="602"/>
        <w:jc w:val="left"/>
        <w:rPr>
          <w:rFonts w:asciiTheme="minorEastAsia" w:hAnsiTheme="minorEastAsia" w:cs="黑体"/>
          <w:b/>
          <w:kern w:val="0"/>
          <w:sz w:val="30"/>
          <w:szCs w:val="30"/>
        </w:rPr>
      </w:pPr>
      <w:r>
        <w:rPr>
          <w:rFonts w:asciiTheme="minorEastAsia" w:hAnsiTheme="minorEastAsia" w:cs="黑体" w:hint="eastAsia"/>
          <w:b/>
          <w:kern w:val="0"/>
          <w:sz w:val="30"/>
          <w:szCs w:val="30"/>
        </w:rPr>
        <w:t>九、即席讲演题库建设</w:t>
      </w:r>
    </w:p>
    <w:p w:rsidR="00DF3400" w:rsidRDefault="00C208FB" w:rsidP="005C0081">
      <w:pPr>
        <w:autoSpaceDE w:val="0"/>
        <w:autoSpaceDN w:val="0"/>
        <w:adjustRightInd w:val="0"/>
        <w:spacing w:line="360" w:lineRule="auto"/>
        <w:ind w:firstLineChars="200" w:firstLine="600"/>
        <w:jc w:val="left"/>
        <w:rPr>
          <w:rFonts w:asciiTheme="minorEastAsia" w:hAnsiTheme="minorEastAsia" w:cs="黑体"/>
          <w:kern w:val="0"/>
          <w:sz w:val="30"/>
          <w:szCs w:val="30"/>
        </w:rPr>
      </w:pPr>
      <w:r>
        <w:rPr>
          <w:rFonts w:asciiTheme="minorEastAsia" w:hAnsiTheme="minorEastAsia" w:cs="黑体" w:hint="eastAsia"/>
          <w:kern w:val="0"/>
          <w:sz w:val="30"/>
          <w:szCs w:val="30"/>
        </w:rPr>
        <w:t>请各参赛学校命</w:t>
      </w:r>
      <w:r>
        <w:rPr>
          <w:rFonts w:asciiTheme="minorEastAsia" w:hAnsiTheme="minorEastAsia" w:cs="黑体"/>
          <w:kern w:val="0"/>
          <w:sz w:val="30"/>
          <w:szCs w:val="30"/>
        </w:rPr>
        <w:t>15</w:t>
      </w:r>
      <w:r>
        <w:rPr>
          <w:rFonts w:asciiTheme="minorEastAsia" w:hAnsiTheme="minorEastAsia" w:cs="黑体" w:hint="eastAsia"/>
          <w:kern w:val="0"/>
          <w:sz w:val="30"/>
          <w:szCs w:val="30"/>
        </w:rPr>
        <w:t>道即席讲演题目组建题库。建议题目围绕学科基本素养、教学基本理论、学科课程改革相关问题方面进行命题。问题要具体、明确、清晰</w:t>
      </w:r>
      <w:r>
        <w:rPr>
          <w:rFonts w:asciiTheme="minorEastAsia" w:hAnsiTheme="minorEastAsia" w:cs="黑体"/>
          <w:kern w:val="0"/>
          <w:sz w:val="30"/>
          <w:szCs w:val="30"/>
        </w:rPr>
        <w:t>,</w:t>
      </w:r>
      <w:r>
        <w:rPr>
          <w:rFonts w:asciiTheme="minorEastAsia" w:hAnsiTheme="minorEastAsia" w:cs="黑体" w:hint="eastAsia"/>
          <w:kern w:val="0"/>
          <w:sz w:val="30"/>
          <w:szCs w:val="30"/>
        </w:rPr>
        <w:t>要具备一定的深度和广度</w:t>
      </w:r>
      <w:r>
        <w:rPr>
          <w:rFonts w:asciiTheme="minorEastAsia" w:hAnsiTheme="minorEastAsia" w:cs="黑体"/>
          <w:kern w:val="0"/>
          <w:sz w:val="30"/>
          <w:szCs w:val="30"/>
        </w:rPr>
        <w:t>,</w:t>
      </w:r>
      <w:r>
        <w:rPr>
          <w:rFonts w:asciiTheme="minorEastAsia" w:hAnsiTheme="minorEastAsia" w:cs="黑体" w:hint="eastAsia"/>
          <w:kern w:val="0"/>
          <w:sz w:val="30"/>
          <w:szCs w:val="30"/>
        </w:rPr>
        <w:t>注重考察参赛选手的教学理论素养、专业素养和语言表达能力。</w:t>
      </w:r>
    </w:p>
    <w:p w:rsidR="00DF3400" w:rsidRDefault="00C208FB" w:rsidP="005C0081">
      <w:pPr>
        <w:autoSpaceDE w:val="0"/>
        <w:autoSpaceDN w:val="0"/>
        <w:adjustRightInd w:val="0"/>
        <w:spacing w:line="360" w:lineRule="auto"/>
        <w:ind w:firstLineChars="200" w:firstLine="602"/>
        <w:jc w:val="left"/>
        <w:rPr>
          <w:rFonts w:asciiTheme="minorEastAsia" w:hAnsiTheme="minorEastAsia" w:cs="黑体"/>
          <w:b/>
          <w:kern w:val="0"/>
          <w:sz w:val="30"/>
          <w:szCs w:val="30"/>
        </w:rPr>
      </w:pPr>
      <w:r>
        <w:rPr>
          <w:rFonts w:asciiTheme="minorEastAsia" w:hAnsiTheme="minorEastAsia" w:cs="黑体" w:hint="eastAsia"/>
          <w:b/>
          <w:kern w:val="0"/>
          <w:sz w:val="30"/>
          <w:szCs w:val="30"/>
        </w:rPr>
        <w:t>十、竞赛成绩公布</w:t>
      </w:r>
    </w:p>
    <w:p w:rsidR="00DF3400" w:rsidRDefault="00C208FB" w:rsidP="005C0081">
      <w:pPr>
        <w:autoSpaceDE w:val="0"/>
        <w:autoSpaceDN w:val="0"/>
        <w:adjustRightInd w:val="0"/>
        <w:spacing w:line="360" w:lineRule="auto"/>
        <w:ind w:firstLineChars="200" w:firstLine="600"/>
        <w:jc w:val="left"/>
        <w:rPr>
          <w:rFonts w:asciiTheme="minorEastAsia" w:hAnsiTheme="minorEastAsia" w:cs="黑体"/>
          <w:kern w:val="0"/>
          <w:sz w:val="30"/>
          <w:szCs w:val="30"/>
        </w:rPr>
      </w:pPr>
      <w:r>
        <w:rPr>
          <w:rFonts w:asciiTheme="minorEastAsia" w:hAnsiTheme="minorEastAsia" w:cs="黑体" w:hint="eastAsia"/>
          <w:kern w:val="0"/>
          <w:sz w:val="30"/>
          <w:szCs w:val="30"/>
        </w:rPr>
        <w:t>评委现场打分</w:t>
      </w:r>
      <w:r>
        <w:rPr>
          <w:rFonts w:asciiTheme="minorEastAsia" w:hAnsiTheme="minorEastAsia" w:cs="黑体"/>
          <w:kern w:val="0"/>
          <w:sz w:val="30"/>
          <w:szCs w:val="30"/>
        </w:rPr>
        <w:t>,</w:t>
      </w:r>
      <w:r>
        <w:rPr>
          <w:rFonts w:asciiTheme="minorEastAsia" w:hAnsiTheme="minorEastAsia" w:cs="黑体" w:hint="eastAsia"/>
          <w:kern w:val="0"/>
          <w:sz w:val="30"/>
          <w:szCs w:val="30"/>
        </w:rPr>
        <w:t>当天公布竞赛成绩。竞赛的模拟教学环节将在指定教室同步转播</w:t>
      </w:r>
      <w:r>
        <w:rPr>
          <w:rFonts w:asciiTheme="minorEastAsia" w:hAnsiTheme="minorEastAsia" w:cs="黑体"/>
          <w:kern w:val="0"/>
          <w:sz w:val="30"/>
          <w:szCs w:val="30"/>
        </w:rPr>
        <w:t>,</w:t>
      </w:r>
      <w:r>
        <w:rPr>
          <w:rFonts w:asciiTheme="minorEastAsia" w:hAnsiTheme="minorEastAsia" w:cs="黑体" w:hint="eastAsia"/>
          <w:kern w:val="0"/>
          <w:sz w:val="30"/>
          <w:szCs w:val="30"/>
        </w:rPr>
        <w:t>欢迎各院校组织师生观摩。</w:t>
      </w:r>
    </w:p>
    <w:p w:rsidR="00DF3400" w:rsidRDefault="00C208FB" w:rsidP="005C0081">
      <w:pPr>
        <w:autoSpaceDE w:val="0"/>
        <w:autoSpaceDN w:val="0"/>
        <w:adjustRightInd w:val="0"/>
        <w:spacing w:line="360" w:lineRule="auto"/>
        <w:ind w:firstLineChars="200" w:firstLine="602"/>
        <w:jc w:val="left"/>
        <w:rPr>
          <w:rFonts w:asciiTheme="minorEastAsia" w:hAnsiTheme="minorEastAsia" w:cs="黑体"/>
          <w:b/>
          <w:kern w:val="0"/>
          <w:sz w:val="30"/>
          <w:szCs w:val="30"/>
        </w:rPr>
      </w:pPr>
      <w:r>
        <w:rPr>
          <w:rFonts w:asciiTheme="minorEastAsia" w:hAnsiTheme="minorEastAsia" w:cs="黑体" w:hint="eastAsia"/>
          <w:b/>
          <w:kern w:val="0"/>
          <w:sz w:val="30"/>
          <w:szCs w:val="30"/>
        </w:rPr>
        <w:lastRenderedPageBreak/>
        <w:t>十一、竞赛教室及机房软件环境</w:t>
      </w:r>
    </w:p>
    <w:p w:rsidR="00DF3400" w:rsidRDefault="00C208FB" w:rsidP="005C0081">
      <w:pPr>
        <w:autoSpaceDE w:val="0"/>
        <w:autoSpaceDN w:val="0"/>
        <w:adjustRightInd w:val="0"/>
        <w:spacing w:line="360" w:lineRule="auto"/>
        <w:ind w:firstLineChars="200" w:firstLine="600"/>
        <w:jc w:val="left"/>
        <w:rPr>
          <w:rFonts w:asciiTheme="minorEastAsia" w:hAnsiTheme="minorEastAsia" w:cs="黑体"/>
          <w:kern w:val="0"/>
          <w:sz w:val="30"/>
          <w:szCs w:val="30"/>
        </w:rPr>
      </w:pPr>
      <w:r>
        <w:rPr>
          <w:rFonts w:asciiTheme="minorEastAsia" w:hAnsiTheme="minorEastAsia" w:cs="黑体" w:hint="eastAsia"/>
          <w:kern w:val="0"/>
          <w:sz w:val="30"/>
          <w:szCs w:val="30"/>
        </w:rPr>
        <w:t>竞赛教室环境</w:t>
      </w:r>
      <w:r>
        <w:rPr>
          <w:rFonts w:asciiTheme="minorEastAsia" w:hAnsiTheme="minorEastAsia" w:cs="黑体"/>
          <w:kern w:val="0"/>
          <w:sz w:val="30"/>
          <w:szCs w:val="30"/>
        </w:rPr>
        <w:t>:</w:t>
      </w:r>
      <w:r>
        <w:rPr>
          <w:rFonts w:asciiTheme="minorEastAsia" w:hAnsiTheme="minorEastAsia" w:cs="黑体" w:hint="eastAsia"/>
          <w:kern w:val="0"/>
          <w:sz w:val="30"/>
          <w:szCs w:val="30"/>
        </w:rPr>
        <w:t>多媒体计算机、黑板、交互式白板、A4白纸、尺</w:t>
      </w:r>
      <w:proofErr w:type="gramStart"/>
      <w:r>
        <w:rPr>
          <w:rFonts w:asciiTheme="minorEastAsia" w:hAnsiTheme="minorEastAsia" w:cs="黑体" w:hint="eastAsia"/>
          <w:kern w:val="0"/>
          <w:sz w:val="30"/>
          <w:szCs w:val="30"/>
        </w:rPr>
        <w:t>规</w:t>
      </w:r>
      <w:proofErr w:type="gramEnd"/>
      <w:r>
        <w:rPr>
          <w:rFonts w:asciiTheme="minorEastAsia" w:hAnsiTheme="minorEastAsia" w:cs="黑体"/>
          <w:kern w:val="0"/>
          <w:sz w:val="30"/>
          <w:szCs w:val="30"/>
        </w:rPr>
        <w:t>(</w:t>
      </w:r>
      <w:r>
        <w:rPr>
          <w:rFonts w:asciiTheme="minorEastAsia" w:hAnsiTheme="minorEastAsia" w:cs="黑体" w:hint="eastAsia"/>
          <w:kern w:val="0"/>
          <w:sz w:val="30"/>
          <w:szCs w:val="30"/>
        </w:rPr>
        <w:t>粉笔</w:t>
      </w:r>
      <w:r>
        <w:rPr>
          <w:rFonts w:asciiTheme="minorEastAsia" w:hAnsiTheme="minorEastAsia" w:cs="黑体"/>
          <w:kern w:val="0"/>
          <w:sz w:val="30"/>
          <w:szCs w:val="30"/>
        </w:rPr>
        <w:t>(</w:t>
      </w:r>
      <w:r>
        <w:rPr>
          <w:rFonts w:asciiTheme="minorEastAsia" w:hAnsiTheme="minorEastAsia" w:cs="黑体" w:hint="eastAsia"/>
          <w:kern w:val="0"/>
          <w:sz w:val="30"/>
          <w:szCs w:val="30"/>
        </w:rPr>
        <w:t>彩色、白色</w:t>
      </w:r>
      <w:r>
        <w:rPr>
          <w:rFonts w:asciiTheme="minorEastAsia" w:hAnsiTheme="minorEastAsia" w:cs="黑体"/>
          <w:kern w:val="0"/>
          <w:sz w:val="30"/>
          <w:szCs w:val="30"/>
        </w:rPr>
        <w:t>)</w:t>
      </w:r>
      <w:r>
        <w:rPr>
          <w:rFonts w:asciiTheme="minorEastAsia" w:hAnsiTheme="minorEastAsia" w:cs="黑体" w:hint="eastAsia"/>
          <w:kern w:val="0"/>
          <w:sz w:val="30"/>
          <w:szCs w:val="30"/>
        </w:rPr>
        <w:t>、激光教鞭、剪刀。另教室内安排</w:t>
      </w:r>
      <w:r>
        <w:rPr>
          <w:rFonts w:asciiTheme="minorEastAsia" w:hAnsiTheme="minorEastAsia" w:cs="黑体"/>
          <w:kern w:val="0"/>
          <w:sz w:val="30"/>
          <w:szCs w:val="30"/>
        </w:rPr>
        <w:t>4-8</w:t>
      </w:r>
      <w:r>
        <w:rPr>
          <w:rFonts w:asciiTheme="minorEastAsia" w:hAnsiTheme="minorEastAsia" w:cs="黑体" w:hint="eastAsia"/>
          <w:kern w:val="0"/>
          <w:sz w:val="30"/>
          <w:szCs w:val="30"/>
        </w:rPr>
        <w:t>名低年级学生作为模拟学生配合课堂教学。</w:t>
      </w:r>
    </w:p>
    <w:p w:rsidR="00DF3400" w:rsidRDefault="00C208FB" w:rsidP="005C0081">
      <w:pPr>
        <w:autoSpaceDE w:val="0"/>
        <w:autoSpaceDN w:val="0"/>
        <w:adjustRightInd w:val="0"/>
        <w:spacing w:line="360" w:lineRule="auto"/>
        <w:ind w:firstLineChars="200" w:firstLine="600"/>
        <w:jc w:val="left"/>
        <w:rPr>
          <w:rFonts w:asciiTheme="minorEastAsia" w:hAnsiTheme="minorEastAsia" w:cs="黑体"/>
          <w:kern w:val="0"/>
          <w:sz w:val="30"/>
          <w:szCs w:val="30"/>
        </w:rPr>
      </w:pPr>
      <w:r>
        <w:rPr>
          <w:rFonts w:asciiTheme="minorEastAsia" w:hAnsiTheme="minorEastAsia" w:cs="黑体" w:hint="eastAsia"/>
          <w:kern w:val="0"/>
          <w:sz w:val="30"/>
          <w:szCs w:val="30"/>
        </w:rPr>
        <w:t>机房软件环境</w:t>
      </w:r>
      <w:r>
        <w:rPr>
          <w:rFonts w:asciiTheme="minorEastAsia" w:hAnsiTheme="minorEastAsia" w:cs="黑体"/>
          <w:kern w:val="0"/>
          <w:sz w:val="30"/>
          <w:szCs w:val="30"/>
        </w:rPr>
        <w:t>:Windows7</w:t>
      </w:r>
      <w:r>
        <w:rPr>
          <w:rFonts w:asciiTheme="minorEastAsia" w:hAnsiTheme="minorEastAsia" w:cs="黑体" w:hint="eastAsia"/>
          <w:kern w:val="0"/>
          <w:sz w:val="30"/>
          <w:szCs w:val="30"/>
        </w:rPr>
        <w:t>、</w:t>
      </w:r>
      <w:r>
        <w:rPr>
          <w:rFonts w:asciiTheme="minorEastAsia" w:hAnsiTheme="minorEastAsia" w:cs="黑体"/>
          <w:kern w:val="0"/>
          <w:sz w:val="30"/>
          <w:szCs w:val="30"/>
        </w:rPr>
        <w:t>Office</w:t>
      </w:r>
      <w:r>
        <w:rPr>
          <w:rFonts w:asciiTheme="minorEastAsia" w:hAnsiTheme="minorEastAsia" w:cs="黑体" w:hint="eastAsia"/>
          <w:kern w:val="0"/>
          <w:sz w:val="30"/>
          <w:szCs w:val="30"/>
        </w:rPr>
        <w:t>2010</w:t>
      </w:r>
      <w:r>
        <w:rPr>
          <w:rFonts w:asciiTheme="minorEastAsia" w:hAnsiTheme="minorEastAsia" w:cs="黑体"/>
          <w:kern w:val="0"/>
          <w:sz w:val="30"/>
          <w:szCs w:val="30"/>
        </w:rPr>
        <w:t>(</w:t>
      </w:r>
      <w:r>
        <w:rPr>
          <w:rFonts w:asciiTheme="minorEastAsia" w:hAnsiTheme="minorEastAsia" w:cs="黑体" w:hint="eastAsia"/>
          <w:kern w:val="0"/>
          <w:sz w:val="30"/>
          <w:szCs w:val="30"/>
        </w:rPr>
        <w:t>含Wor</w:t>
      </w:r>
      <w:r>
        <w:rPr>
          <w:rFonts w:asciiTheme="minorEastAsia" w:hAnsiTheme="minorEastAsia" w:cs="黑体"/>
          <w:kern w:val="0"/>
          <w:sz w:val="30"/>
          <w:szCs w:val="30"/>
        </w:rPr>
        <w:t>d</w:t>
      </w:r>
      <w:r>
        <w:rPr>
          <w:rFonts w:asciiTheme="minorEastAsia" w:hAnsiTheme="minorEastAsia" w:cs="黑体" w:hint="eastAsia"/>
          <w:kern w:val="0"/>
          <w:sz w:val="30"/>
          <w:szCs w:val="30"/>
        </w:rPr>
        <w:t>、</w:t>
      </w:r>
      <w:r>
        <w:rPr>
          <w:rFonts w:asciiTheme="minorEastAsia" w:hAnsiTheme="minorEastAsia" w:cs="黑体"/>
          <w:kern w:val="0"/>
          <w:sz w:val="30"/>
          <w:szCs w:val="30"/>
        </w:rPr>
        <w:t>Exce1</w:t>
      </w:r>
      <w:r>
        <w:rPr>
          <w:rFonts w:asciiTheme="minorEastAsia" w:hAnsiTheme="minorEastAsia" w:cs="黑体" w:hint="eastAsia"/>
          <w:kern w:val="0"/>
          <w:sz w:val="30"/>
          <w:szCs w:val="30"/>
        </w:rPr>
        <w:t>、</w:t>
      </w:r>
      <w:r>
        <w:rPr>
          <w:rFonts w:asciiTheme="minorEastAsia" w:hAnsiTheme="minorEastAsia" w:cs="黑体"/>
          <w:kern w:val="0"/>
          <w:sz w:val="30"/>
          <w:szCs w:val="30"/>
        </w:rPr>
        <w:t>PowerPo1nt)</w:t>
      </w:r>
      <w:r>
        <w:rPr>
          <w:rFonts w:asciiTheme="minorEastAsia" w:hAnsiTheme="minorEastAsia" w:cs="黑体" w:hint="eastAsia"/>
          <w:kern w:val="0"/>
          <w:sz w:val="30"/>
          <w:szCs w:val="30"/>
        </w:rPr>
        <w:t>、</w:t>
      </w:r>
      <w:r>
        <w:rPr>
          <w:rFonts w:asciiTheme="minorEastAsia" w:hAnsiTheme="minorEastAsia" w:cs="黑体"/>
          <w:kern w:val="0"/>
          <w:sz w:val="30"/>
          <w:szCs w:val="30"/>
        </w:rPr>
        <w:t xml:space="preserve"> F1</w:t>
      </w:r>
      <w:r>
        <w:rPr>
          <w:rFonts w:asciiTheme="minorEastAsia" w:hAnsiTheme="minorEastAsia" w:cs="黑体" w:hint="eastAsia"/>
          <w:kern w:val="0"/>
          <w:sz w:val="30"/>
          <w:szCs w:val="30"/>
        </w:rPr>
        <w:t>a</w:t>
      </w:r>
      <w:r>
        <w:rPr>
          <w:rFonts w:asciiTheme="minorEastAsia" w:hAnsiTheme="minorEastAsia" w:cs="黑体"/>
          <w:kern w:val="0"/>
          <w:sz w:val="30"/>
          <w:szCs w:val="30"/>
        </w:rPr>
        <w:t xml:space="preserve">sh </w:t>
      </w:r>
      <w:r>
        <w:rPr>
          <w:rFonts w:asciiTheme="minorEastAsia" w:hAnsiTheme="minorEastAsia" w:cs="黑体" w:hint="eastAsia"/>
          <w:kern w:val="0"/>
          <w:sz w:val="30"/>
          <w:szCs w:val="30"/>
        </w:rPr>
        <w:t>C</w:t>
      </w:r>
      <w:r>
        <w:rPr>
          <w:rFonts w:asciiTheme="minorEastAsia" w:hAnsiTheme="minorEastAsia" w:cs="黑体"/>
          <w:kern w:val="0"/>
          <w:sz w:val="30"/>
          <w:szCs w:val="30"/>
        </w:rPr>
        <w:t>S</w:t>
      </w:r>
      <w:r>
        <w:rPr>
          <w:rFonts w:asciiTheme="minorEastAsia" w:hAnsiTheme="minorEastAsia" w:cs="黑体" w:hint="eastAsia"/>
          <w:kern w:val="0"/>
          <w:sz w:val="30"/>
          <w:szCs w:val="30"/>
        </w:rPr>
        <w:t>、</w:t>
      </w:r>
      <w:r>
        <w:rPr>
          <w:rFonts w:asciiTheme="minorEastAsia" w:hAnsiTheme="minorEastAsia" w:cs="黑体"/>
          <w:kern w:val="0"/>
          <w:sz w:val="30"/>
          <w:szCs w:val="30"/>
        </w:rPr>
        <w:t xml:space="preserve"> </w:t>
      </w:r>
      <w:proofErr w:type="spellStart"/>
      <w:r>
        <w:rPr>
          <w:rFonts w:asciiTheme="minorEastAsia" w:hAnsiTheme="minorEastAsia" w:cs="黑体"/>
          <w:kern w:val="0"/>
          <w:sz w:val="30"/>
          <w:szCs w:val="30"/>
        </w:rPr>
        <w:t>ACDSee</w:t>
      </w:r>
      <w:proofErr w:type="spellEnd"/>
      <w:r>
        <w:rPr>
          <w:rFonts w:asciiTheme="minorEastAsia" w:hAnsiTheme="minorEastAsia" w:cs="黑体"/>
          <w:kern w:val="0"/>
          <w:sz w:val="30"/>
          <w:szCs w:val="30"/>
        </w:rPr>
        <w:t xml:space="preserve"> Pro</w:t>
      </w:r>
      <w:r>
        <w:rPr>
          <w:rFonts w:asciiTheme="minorEastAsia" w:hAnsiTheme="minorEastAsia" w:cs="黑体" w:hint="eastAsia"/>
          <w:kern w:val="0"/>
          <w:sz w:val="30"/>
          <w:szCs w:val="30"/>
        </w:rPr>
        <w:t>、</w:t>
      </w:r>
      <w:r>
        <w:rPr>
          <w:rFonts w:asciiTheme="minorEastAsia" w:hAnsiTheme="minorEastAsia" w:cs="黑体"/>
          <w:kern w:val="0"/>
          <w:sz w:val="30"/>
          <w:szCs w:val="30"/>
        </w:rPr>
        <w:t xml:space="preserve"> Phot</w:t>
      </w:r>
      <w:r>
        <w:rPr>
          <w:rFonts w:asciiTheme="minorEastAsia" w:hAnsiTheme="minorEastAsia" w:cs="黑体" w:hint="eastAsia"/>
          <w:kern w:val="0"/>
          <w:sz w:val="30"/>
          <w:szCs w:val="30"/>
        </w:rPr>
        <w:t>o</w:t>
      </w:r>
      <w:r>
        <w:rPr>
          <w:rFonts w:asciiTheme="minorEastAsia" w:hAnsiTheme="minorEastAsia" w:cs="黑体"/>
          <w:kern w:val="0"/>
          <w:sz w:val="30"/>
          <w:szCs w:val="30"/>
        </w:rPr>
        <w:t>shop CS</w:t>
      </w:r>
      <w:r>
        <w:rPr>
          <w:rFonts w:asciiTheme="minorEastAsia" w:hAnsiTheme="minorEastAsia" w:cs="黑体" w:hint="eastAsia"/>
          <w:kern w:val="0"/>
          <w:sz w:val="30"/>
          <w:szCs w:val="30"/>
        </w:rPr>
        <w:t>、</w:t>
      </w:r>
      <w:r>
        <w:rPr>
          <w:rFonts w:asciiTheme="minorEastAsia" w:hAnsiTheme="minorEastAsia" w:cs="黑体"/>
          <w:kern w:val="0"/>
          <w:sz w:val="30"/>
          <w:szCs w:val="30"/>
        </w:rPr>
        <w:t xml:space="preserve"> </w:t>
      </w:r>
      <w:r>
        <w:rPr>
          <w:rFonts w:asciiTheme="minorEastAsia" w:hAnsiTheme="minorEastAsia" w:cs="黑体" w:hint="eastAsia"/>
          <w:kern w:val="0"/>
          <w:sz w:val="30"/>
          <w:szCs w:val="30"/>
        </w:rPr>
        <w:t>几何画板</w:t>
      </w:r>
      <w:r>
        <w:rPr>
          <w:rFonts w:asciiTheme="minorEastAsia" w:hAnsiTheme="minorEastAsia" w:cs="黑体"/>
          <w:kern w:val="0"/>
          <w:sz w:val="30"/>
          <w:szCs w:val="30"/>
        </w:rPr>
        <w:t>5</w:t>
      </w:r>
      <w:r>
        <w:rPr>
          <w:rFonts w:asciiTheme="minorEastAsia" w:hAnsiTheme="minorEastAsia" w:cs="黑体" w:hint="eastAsia"/>
          <w:kern w:val="0"/>
          <w:sz w:val="30"/>
          <w:szCs w:val="30"/>
        </w:rPr>
        <w:t>、A</w:t>
      </w:r>
      <w:r>
        <w:rPr>
          <w:rFonts w:asciiTheme="minorEastAsia" w:hAnsiTheme="minorEastAsia" w:cs="黑体"/>
          <w:kern w:val="0"/>
          <w:sz w:val="30"/>
          <w:szCs w:val="30"/>
        </w:rPr>
        <w:t>uthorware7</w:t>
      </w:r>
      <w:r>
        <w:rPr>
          <w:rFonts w:asciiTheme="minorEastAsia" w:hAnsiTheme="minorEastAsia" w:cs="黑体" w:hint="eastAsia"/>
          <w:kern w:val="0"/>
          <w:sz w:val="30"/>
          <w:szCs w:val="30"/>
        </w:rPr>
        <w:t>、</w:t>
      </w:r>
      <w:r>
        <w:rPr>
          <w:rFonts w:asciiTheme="minorEastAsia" w:hAnsiTheme="minorEastAsia" w:cs="黑体"/>
          <w:kern w:val="0"/>
          <w:sz w:val="30"/>
          <w:szCs w:val="30"/>
        </w:rPr>
        <w:t>Dre</w:t>
      </w:r>
      <w:r>
        <w:rPr>
          <w:rFonts w:asciiTheme="minorEastAsia" w:hAnsiTheme="minorEastAsia" w:cs="黑体" w:hint="eastAsia"/>
          <w:kern w:val="0"/>
          <w:sz w:val="30"/>
          <w:szCs w:val="30"/>
        </w:rPr>
        <w:t xml:space="preserve">amweaver CS </w:t>
      </w:r>
      <w:r>
        <w:rPr>
          <w:rFonts w:asciiTheme="minorEastAsia" w:hAnsiTheme="minorEastAsia" w:cs="黑体"/>
          <w:kern w:val="0"/>
          <w:sz w:val="30"/>
          <w:szCs w:val="30"/>
        </w:rPr>
        <w:t>MindManager2012</w:t>
      </w:r>
      <w:r>
        <w:rPr>
          <w:rFonts w:asciiTheme="minorEastAsia" w:hAnsiTheme="minorEastAsia" w:cs="黑体" w:hint="eastAsia"/>
          <w:kern w:val="0"/>
          <w:sz w:val="30"/>
          <w:szCs w:val="30"/>
        </w:rPr>
        <w:t>、</w:t>
      </w:r>
      <w:r>
        <w:rPr>
          <w:rFonts w:asciiTheme="minorEastAsia" w:hAnsiTheme="minorEastAsia" w:cs="黑体"/>
          <w:kern w:val="0"/>
          <w:sz w:val="30"/>
          <w:szCs w:val="30"/>
        </w:rPr>
        <w:t>Adobe Reader</w:t>
      </w:r>
      <w:r>
        <w:rPr>
          <w:rFonts w:asciiTheme="minorEastAsia" w:hAnsiTheme="minorEastAsia" w:cs="黑体" w:hint="eastAsia"/>
          <w:kern w:val="0"/>
          <w:sz w:val="30"/>
          <w:szCs w:val="30"/>
        </w:rPr>
        <w:t>。输入法包括</w:t>
      </w:r>
      <w:r>
        <w:rPr>
          <w:rFonts w:asciiTheme="minorEastAsia" w:hAnsiTheme="minorEastAsia" w:cs="黑体"/>
          <w:kern w:val="0"/>
          <w:sz w:val="30"/>
          <w:szCs w:val="30"/>
        </w:rPr>
        <w:t>:</w:t>
      </w:r>
      <w:proofErr w:type="gramStart"/>
      <w:r>
        <w:rPr>
          <w:rFonts w:asciiTheme="minorEastAsia" w:hAnsiTheme="minorEastAsia" w:cs="黑体" w:hint="eastAsia"/>
          <w:kern w:val="0"/>
          <w:sz w:val="30"/>
          <w:szCs w:val="30"/>
        </w:rPr>
        <w:t>搜狗拼音</w:t>
      </w:r>
      <w:proofErr w:type="gramEnd"/>
      <w:r>
        <w:rPr>
          <w:rFonts w:asciiTheme="minorEastAsia" w:hAnsiTheme="minorEastAsia" w:cs="黑体" w:hint="eastAsia"/>
          <w:kern w:val="0"/>
          <w:sz w:val="30"/>
          <w:szCs w:val="30"/>
        </w:rPr>
        <w:t>输入法、微软拼音2010、万能五笔输入法、智能</w:t>
      </w:r>
      <w:r>
        <w:rPr>
          <w:rFonts w:asciiTheme="minorEastAsia" w:hAnsiTheme="minorEastAsia" w:cs="黑体"/>
          <w:kern w:val="0"/>
          <w:sz w:val="30"/>
          <w:szCs w:val="30"/>
        </w:rPr>
        <w:t>ABC</w:t>
      </w:r>
      <w:r>
        <w:rPr>
          <w:rFonts w:asciiTheme="minorEastAsia" w:hAnsiTheme="minorEastAsia" w:cs="黑体" w:hint="eastAsia"/>
          <w:kern w:val="0"/>
          <w:sz w:val="30"/>
          <w:szCs w:val="30"/>
        </w:rPr>
        <w:t>。</w:t>
      </w:r>
    </w:p>
    <w:p w:rsidR="00DF3400" w:rsidRDefault="00C208FB" w:rsidP="005C0081">
      <w:pPr>
        <w:autoSpaceDE w:val="0"/>
        <w:autoSpaceDN w:val="0"/>
        <w:adjustRightInd w:val="0"/>
        <w:spacing w:line="360" w:lineRule="auto"/>
        <w:ind w:firstLineChars="200" w:firstLine="602"/>
        <w:jc w:val="left"/>
        <w:rPr>
          <w:rFonts w:asciiTheme="minorEastAsia" w:hAnsiTheme="minorEastAsia" w:cs="黑体"/>
          <w:b/>
          <w:kern w:val="0"/>
          <w:sz w:val="30"/>
          <w:szCs w:val="30"/>
        </w:rPr>
      </w:pPr>
      <w:r>
        <w:rPr>
          <w:rFonts w:asciiTheme="minorEastAsia" w:hAnsiTheme="minorEastAsia" w:cs="黑体" w:hint="eastAsia"/>
          <w:b/>
          <w:kern w:val="0"/>
          <w:sz w:val="30"/>
          <w:szCs w:val="30"/>
        </w:rPr>
        <w:t>十二、奖项设置</w:t>
      </w:r>
    </w:p>
    <w:p w:rsidR="00DF3400" w:rsidRDefault="00C208FB" w:rsidP="005C0081">
      <w:pPr>
        <w:autoSpaceDE w:val="0"/>
        <w:autoSpaceDN w:val="0"/>
        <w:adjustRightInd w:val="0"/>
        <w:spacing w:line="360" w:lineRule="auto"/>
        <w:ind w:firstLine="600"/>
        <w:jc w:val="left"/>
        <w:rPr>
          <w:rFonts w:asciiTheme="minorEastAsia" w:hAnsiTheme="minorEastAsia" w:cs="黑体"/>
          <w:color w:val="000000" w:themeColor="text1"/>
          <w:kern w:val="0"/>
          <w:sz w:val="30"/>
          <w:szCs w:val="30"/>
        </w:rPr>
      </w:pPr>
      <w:r>
        <w:rPr>
          <w:rFonts w:asciiTheme="minorEastAsia" w:hAnsiTheme="minorEastAsia" w:cs="黑体" w:hint="eastAsia"/>
          <w:kern w:val="0"/>
          <w:sz w:val="30"/>
          <w:szCs w:val="30"/>
        </w:rPr>
        <w:t>一等奖比例为</w:t>
      </w:r>
      <w:r>
        <w:rPr>
          <w:rFonts w:asciiTheme="minorEastAsia" w:hAnsiTheme="minorEastAsia" w:cs="黑体" w:hint="eastAsia"/>
          <w:color w:val="000000" w:themeColor="text1"/>
          <w:kern w:val="0"/>
          <w:sz w:val="30"/>
          <w:szCs w:val="30"/>
        </w:rPr>
        <w:t>10</w:t>
      </w:r>
      <w:r>
        <w:rPr>
          <w:rFonts w:asciiTheme="minorEastAsia" w:hAnsiTheme="minorEastAsia" w:cs="黑体"/>
          <w:kern w:val="0"/>
          <w:sz w:val="30"/>
          <w:szCs w:val="30"/>
        </w:rPr>
        <w:t>%,</w:t>
      </w:r>
      <w:r>
        <w:rPr>
          <w:rFonts w:asciiTheme="minorEastAsia" w:hAnsiTheme="minorEastAsia" w:cs="黑体" w:hint="eastAsia"/>
          <w:kern w:val="0"/>
          <w:sz w:val="30"/>
          <w:szCs w:val="30"/>
        </w:rPr>
        <w:t>二等奖比例为</w:t>
      </w:r>
      <w:r>
        <w:rPr>
          <w:rFonts w:asciiTheme="minorEastAsia" w:hAnsiTheme="minorEastAsia" w:cs="黑体" w:hint="eastAsia"/>
          <w:color w:val="000000" w:themeColor="text1"/>
          <w:kern w:val="0"/>
          <w:sz w:val="30"/>
          <w:szCs w:val="30"/>
        </w:rPr>
        <w:t>20</w:t>
      </w:r>
      <w:r>
        <w:rPr>
          <w:rFonts w:asciiTheme="minorEastAsia" w:hAnsiTheme="minorEastAsia" w:cs="黑体"/>
          <w:kern w:val="0"/>
          <w:sz w:val="30"/>
          <w:szCs w:val="30"/>
        </w:rPr>
        <w:t>%,</w:t>
      </w:r>
      <w:r>
        <w:rPr>
          <w:rFonts w:asciiTheme="minorEastAsia" w:hAnsiTheme="minorEastAsia" w:cs="黑体" w:hint="eastAsia"/>
          <w:kern w:val="0"/>
          <w:sz w:val="30"/>
          <w:szCs w:val="30"/>
        </w:rPr>
        <w:t>三等奖比例</w:t>
      </w:r>
      <w:r>
        <w:rPr>
          <w:rFonts w:asciiTheme="minorEastAsia" w:hAnsiTheme="minorEastAsia" w:cs="黑体" w:hint="eastAsia"/>
          <w:color w:val="000000" w:themeColor="text1"/>
          <w:kern w:val="0"/>
          <w:sz w:val="30"/>
          <w:szCs w:val="30"/>
        </w:rPr>
        <w:t>为20</w:t>
      </w:r>
      <w:r>
        <w:rPr>
          <w:rFonts w:asciiTheme="minorEastAsia" w:hAnsiTheme="minorEastAsia" w:cs="黑体"/>
          <w:kern w:val="0"/>
          <w:sz w:val="30"/>
          <w:szCs w:val="30"/>
        </w:rPr>
        <w:t>%,</w:t>
      </w:r>
      <w:r>
        <w:rPr>
          <w:rFonts w:asciiTheme="minorEastAsia" w:hAnsiTheme="minorEastAsia" w:cs="黑体" w:hint="eastAsia"/>
          <w:kern w:val="0"/>
          <w:sz w:val="30"/>
          <w:szCs w:val="30"/>
        </w:rPr>
        <w:t>优胜奖若干。</w:t>
      </w:r>
      <w:r>
        <w:rPr>
          <w:rFonts w:asciiTheme="minorEastAsia" w:hAnsiTheme="minorEastAsia" w:cs="黑体" w:hint="eastAsia"/>
          <w:color w:val="000000" w:themeColor="text1"/>
          <w:kern w:val="0"/>
          <w:sz w:val="30"/>
          <w:szCs w:val="30"/>
        </w:rPr>
        <w:t>省教育厅将为竞赛获奖选手及获一等奖指导教师颁发获奖证书。</w:t>
      </w:r>
    </w:p>
    <w:p w:rsidR="00DF3400" w:rsidRDefault="00C208FB" w:rsidP="005C0081">
      <w:pPr>
        <w:autoSpaceDE w:val="0"/>
        <w:autoSpaceDN w:val="0"/>
        <w:adjustRightInd w:val="0"/>
        <w:spacing w:line="360" w:lineRule="auto"/>
        <w:ind w:firstLine="600"/>
        <w:jc w:val="left"/>
        <w:rPr>
          <w:rFonts w:asciiTheme="minorEastAsia" w:hAnsiTheme="minorEastAsia" w:cs="黑体"/>
          <w:b/>
          <w:kern w:val="0"/>
          <w:sz w:val="30"/>
          <w:szCs w:val="30"/>
        </w:rPr>
      </w:pPr>
      <w:r>
        <w:rPr>
          <w:rFonts w:asciiTheme="minorEastAsia" w:hAnsiTheme="minorEastAsia" w:cs="黑体" w:hint="eastAsia"/>
          <w:b/>
          <w:kern w:val="0"/>
          <w:sz w:val="30"/>
          <w:szCs w:val="30"/>
        </w:rPr>
        <w:t>十三、竞赛报名</w:t>
      </w:r>
    </w:p>
    <w:p w:rsidR="00DF3400" w:rsidRDefault="00C208FB" w:rsidP="005C0081">
      <w:pPr>
        <w:autoSpaceDE w:val="0"/>
        <w:autoSpaceDN w:val="0"/>
        <w:adjustRightInd w:val="0"/>
        <w:spacing w:line="360" w:lineRule="auto"/>
        <w:ind w:firstLineChars="200" w:firstLine="600"/>
        <w:jc w:val="left"/>
        <w:rPr>
          <w:rFonts w:asciiTheme="minorEastAsia" w:hAnsiTheme="minorEastAsia" w:cs="黑体"/>
          <w:kern w:val="0"/>
          <w:sz w:val="30"/>
          <w:szCs w:val="30"/>
        </w:rPr>
      </w:pPr>
      <w:r>
        <w:rPr>
          <w:rFonts w:asciiTheme="minorEastAsia" w:hAnsiTheme="minorEastAsia" w:cs="黑体" w:hint="eastAsia"/>
          <w:kern w:val="0"/>
          <w:sz w:val="30"/>
          <w:szCs w:val="30"/>
        </w:rPr>
        <w:t>拟参加本次竞赛的院校填写《贵州省第三届师范生教学技能竞赛回执表》</w:t>
      </w:r>
      <w:r>
        <w:rPr>
          <w:rFonts w:asciiTheme="minorEastAsia" w:hAnsiTheme="minorEastAsia" w:cs="黑体"/>
          <w:kern w:val="0"/>
          <w:sz w:val="30"/>
          <w:szCs w:val="30"/>
        </w:rPr>
        <w:t>(</w:t>
      </w:r>
      <w:r>
        <w:rPr>
          <w:rFonts w:asciiTheme="minorEastAsia" w:hAnsiTheme="minorEastAsia" w:cs="黑体" w:hint="eastAsia"/>
          <w:kern w:val="0"/>
          <w:sz w:val="30"/>
          <w:szCs w:val="30"/>
        </w:rPr>
        <w:t>附件</w:t>
      </w:r>
      <w:r>
        <w:rPr>
          <w:rFonts w:asciiTheme="minorEastAsia" w:hAnsiTheme="minorEastAsia" w:cs="黑体"/>
          <w:kern w:val="0"/>
          <w:sz w:val="30"/>
          <w:szCs w:val="30"/>
        </w:rPr>
        <w:t>2)</w:t>
      </w:r>
      <w:r>
        <w:rPr>
          <w:rFonts w:asciiTheme="minorEastAsia" w:hAnsiTheme="minorEastAsia" w:cs="黑体" w:hint="eastAsia"/>
          <w:kern w:val="0"/>
          <w:sz w:val="30"/>
          <w:szCs w:val="30"/>
        </w:rPr>
        <w:t>、《贵州省第三届师范生教学技能竞赛评委推荐表》</w:t>
      </w:r>
      <w:r>
        <w:rPr>
          <w:rFonts w:asciiTheme="minorEastAsia" w:hAnsiTheme="minorEastAsia" w:cs="黑体"/>
          <w:kern w:val="0"/>
          <w:sz w:val="30"/>
          <w:szCs w:val="30"/>
        </w:rPr>
        <w:t>(</w:t>
      </w:r>
      <w:r>
        <w:rPr>
          <w:rFonts w:asciiTheme="minorEastAsia" w:hAnsiTheme="minorEastAsia" w:cs="黑体" w:hint="eastAsia"/>
          <w:kern w:val="0"/>
          <w:sz w:val="30"/>
          <w:szCs w:val="30"/>
        </w:rPr>
        <w:t>附件</w:t>
      </w:r>
      <w:r>
        <w:rPr>
          <w:rFonts w:asciiTheme="minorEastAsia" w:hAnsiTheme="minorEastAsia" w:cs="黑体"/>
          <w:kern w:val="0"/>
          <w:sz w:val="30"/>
          <w:szCs w:val="30"/>
        </w:rPr>
        <w:t>3),</w:t>
      </w:r>
      <w:r>
        <w:rPr>
          <w:rFonts w:asciiTheme="minorEastAsia" w:hAnsiTheme="minorEastAsia" w:cs="黑体" w:hint="eastAsia"/>
          <w:kern w:val="0"/>
          <w:sz w:val="30"/>
          <w:szCs w:val="30"/>
        </w:rPr>
        <w:t>并于2017年12月1日前将回执表、推荐表及各校所命的</w:t>
      </w:r>
      <w:r>
        <w:rPr>
          <w:rFonts w:asciiTheme="minorEastAsia" w:hAnsiTheme="minorEastAsia" w:cs="黑体"/>
          <w:kern w:val="0"/>
          <w:sz w:val="30"/>
          <w:szCs w:val="30"/>
        </w:rPr>
        <w:t>15</w:t>
      </w:r>
      <w:r>
        <w:rPr>
          <w:rFonts w:asciiTheme="minorEastAsia" w:hAnsiTheme="minorEastAsia" w:cs="黑体" w:hint="eastAsia"/>
          <w:kern w:val="0"/>
          <w:sz w:val="30"/>
          <w:szCs w:val="30"/>
        </w:rPr>
        <w:t>道即席讲演题</w:t>
      </w:r>
      <w:r>
        <w:rPr>
          <w:rFonts w:asciiTheme="minorEastAsia" w:hAnsiTheme="minorEastAsia" w:cs="黑体"/>
          <w:kern w:val="0"/>
          <w:sz w:val="30"/>
          <w:szCs w:val="30"/>
        </w:rPr>
        <w:t>(</w:t>
      </w:r>
      <w:r>
        <w:rPr>
          <w:rFonts w:asciiTheme="minorEastAsia" w:hAnsiTheme="minorEastAsia" w:cs="黑体" w:hint="eastAsia"/>
          <w:kern w:val="0"/>
          <w:sz w:val="30"/>
          <w:szCs w:val="30"/>
        </w:rPr>
        <w:t>密封</w:t>
      </w:r>
      <w:r>
        <w:rPr>
          <w:rFonts w:asciiTheme="minorEastAsia" w:hAnsiTheme="minorEastAsia" w:cs="黑体"/>
          <w:kern w:val="0"/>
          <w:sz w:val="30"/>
          <w:szCs w:val="30"/>
        </w:rPr>
        <w:t>)</w:t>
      </w:r>
      <w:r>
        <w:rPr>
          <w:rFonts w:asciiTheme="minorEastAsia" w:hAnsiTheme="minorEastAsia" w:cs="黑体" w:hint="eastAsia"/>
          <w:kern w:val="0"/>
          <w:sz w:val="30"/>
          <w:szCs w:val="30"/>
        </w:rPr>
        <w:t>的纸质版寄往竞赛办公室</w:t>
      </w:r>
      <w:r>
        <w:rPr>
          <w:rFonts w:asciiTheme="minorEastAsia" w:hAnsiTheme="minorEastAsia" w:cs="黑体"/>
          <w:kern w:val="0"/>
          <w:sz w:val="30"/>
          <w:szCs w:val="30"/>
        </w:rPr>
        <w:t>,</w:t>
      </w:r>
      <w:r>
        <w:rPr>
          <w:rFonts w:asciiTheme="minorEastAsia" w:hAnsiTheme="minorEastAsia" w:cs="黑体" w:hint="eastAsia"/>
          <w:kern w:val="0"/>
          <w:sz w:val="30"/>
          <w:szCs w:val="30"/>
        </w:rPr>
        <w:t>同时提交回执表、推荐表的电子版。竞赛办公室地址</w:t>
      </w:r>
      <w:r>
        <w:rPr>
          <w:rFonts w:asciiTheme="minorEastAsia" w:hAnsiTheme="minorEastAsia" w:cs="黑体"/>
          <w:kern w:val="0"/>
          <w:sz w:val="30"/>
          <w:szCs w:val="30"/>
        </w:rPr>
        <w:t>:</w:t>
      </w:r>
      <w:r>
        <w:rPr>
          <w:rFonts w:asciiTheme="minorEastAsia" w:hAnsiTheme="minorEastAsia" w:cs="黑体" w:hint="eastAsia"/>
          <w:kern w:val="0"/>
          <w:sz w:val="30"/>
          <w:szCs w:val="30"/>
        </w:rPr>
        <w:t>贵阳市花溪大学城贵州师范大学教务处。联系人</w:t>
      </w:r>
      <w:r>
        <w:rPr>
          <w:rFonts w:asciiTheme="minorEastAsia" w:hAnsiTheme="minorEastAsia" w:cs="黑体"/>
          <w:kern w:val="0"/>
          <w:sz w:val="30"/>
          <w:szCs w:val="30"/>
        </w:rPr>
        <w:t>:</w:t>
      </w:r>
      <w:r>
        <w:rPr>
          <w:rFonts w:asciiTheme="minorEastAsia" w:hAnsiTheme="minorEastAsia" w:cs="黑体" w:hint="eastAsia"/>
          <w:kern w:val="0"/>
          <w:sz w:val="30"/>
          <w:szCs w:val="30"/>
        </w:rPr>
        <w:t>李炳乾。电话</w:t>
      </w:r>
      <w:r>
        <w:rPr>
          <w:rFonts w:asciiTheme="minorEastAsia" w:hAnsiTheme="minorEastAsia" w:cs="黑体"/>
          <w:kern w:val="0"/>
          <w:sz w:val="30"/>
          <w:szCs w:val="30"/>
        </w:rPr>
        <w:t>:0851</w:t>
      </w:r>
      <w:r>
        <w:rPr>
          <w:rFonts w:asciiTheme="minorEastAsia" w:hAnsiTheme="minorEastAsia" w:cs="黑体" w:hint="eastAsia"/>
          <w:kern w:val="0"/>
          <w:sz w:val="30"/>
          <w:szCs w:val="30"/>
        </w:rPr>
        <w:t>-8</w:t>
      </w:r>
      <w:r>
        <w:rPr>
          <w:rFonts w:asciiTheme="minorEastAsia" w:hAnsiTheme="minorEastAsia" w:cs="黑体"/>
          <w:kern w:val="0"/>
          <w:sz w:val="30"/>
          <w:szCs w:val="30"/>
        </w:rPr>
        <w:t>322709</w:t>
      </w:r>
      <w:r>
        <w:rPr>
          <w:rFonts w:asciiTheme="minorEastAsia" w:hAnsiTheme="minorEastAsia" w:cs="黑体" w:hint="eastAsia"/>
          <w:kern w:val="0"/>
          <w:sz w:val="30"/>
          <w:szCs w:val="30"/>
        </w:rPr>
        <w:t>8，</w:t>
      </w:r>
      <w:r>
        <w:rPr>
          <w:rFonts w:asciiTheme="minorEastAsia" w:hAnsiTheme="minorEastAsia" w:cs="黑体"/>
          <w:kern w:val="0"/>
          <w:sz w:val="30"/>
          <w:szCs w:val="30"/>
        </w:rPr>
        <w:t>E-mai1: 602085188@qq.c</w:t>
      </w:r>
      <w:r>
        <w:rPr>
          <w:rFonts w:asciiTheme="minorEastAsia" w:hAnsiTheme="minorEastAsia" w:cs="黑体" w:hint="eastAsia"/>
          <w:kern w:val="0"/>
          <w:sz w:val="30"/>
          <w:szCs w:val="30"/>
        </w:rPr>
        <w:t>o</w:t>
      </w:r>
      <w:r>
        <w:rPr>
          <w:rFonts w:asciiTheme="minorEastAsia" w:hAnsiTheme="minorEastAsia" w:cs="黑体"/>
          <w:kern w:val="0"/>
          <w:sz w:val="30"/>
          <w:szCs w:val="30"/>
        </w:rPr>
        <w:t>m</w:t>
      </w:r>
      <w:r>
        <w:rPr>
          <w:rFonts w:asciiTheme="minorEastAsia" w:hAnsiTheme="minorEastAsia" w:cs="黑体" w:hint="eastAsia"/>
          <w:kern w:val="0"/>
          <w:sz w:val="30"/>
          <w:szCs w:val="30"/>
        </w:rPr>
        <w:t>。</w:t>
      </w:r>
    </w:p>
    <w:p w:rsidR="00DF3400" w:rsidRDefault="00C208FB" w:rsidP="005C0081">
      <w:pPr>
        <w:autoSpaceDE w:val="0"/>
        <w:autoSpaceDN w:val="0"/>
        <w:adjustRightInd w:val="0"/>
        <w:spacing w:line="360" w:lineRule="auto"/>
        <w:jc w:val="left"/>
        <w:rPr>
          <w:rFonts w:asciiTheme="minorEastAsia" w:hAnsiTheme="minorEastAsia" w:cs="黑体"/>
          <w:kern w:val="0"/>
          <w:sz w:val="30"/>
          <w:szCs w:val="30"/>
        </w:rPr>
      </w:pPr>
      <w:r>
        <w:rPr>
          <w:rFonts w:asciiTheme="minorEastAsia" w:hAnsiTheme="minorEastAsia" w:cs="黑体" w:hint="eastAsia"/>
          <w:kern w:val="0"/>
          <w:sz w:val="30"/>
          <w:szCs w:val="30"/>
        </w:rPr>
        <w:t xml:space="preserve">    贵州省第三届学生教学技能竞赛联系人</w:t>
      </w:r>
      <w:r>
        <w:rPr>
          <w:rFonts w:asciiTheme="minorEastAsia" w:hAnsiTheme="minorEastAsia" w:cs="黑体"/>
          <w:kern w:val="0"/>
          <w:sz w:val="30"/>
          <w:szCs w:val="30"/>
        </w:rPr>
        <w:t>QQ</w:t>
      </w:r>
      <w:r>
        <w:rPr>
          <w:rFonts w:asciiTheme="minorEastAsia" w:hAnsiTheme="minorEastAsia" w:cs="黑体" w:hint="eastAsia"/>
          <w:kern w:val="0"/>
          <w:sz w:val="30"/>
          <w:szCs w:val="30"/>
        </w:rPr>
        <w:t>群</w:t>
      </w:r>
      <w:r>
        <w:rPr>
          <w:rFonts w:asciiTheme="minorEastAsia" w:hAnsiTheme="minorEastAsia" w:cs="黑体"/>
          <w:kern w:val="0"/>
          <w:sz w:val="30"/>
          <w:szCs w:val="30"/>
        </w:rPr>
        <w:t>:123</w:t>
      </w:r>
      <w:r>
        <w:rPr>
          <w:rFonts w:asciiTheme="minorEastAsia" w:hAnsiTheme="minorEastAsia" w:cs="黑体" w:hint="eastAsia"/>
          <w:kern w:val="0"/>
          <w:sz w:val="30"/>
          <w:szCs w:val="30"/>
        </w:rPr>
        <w:t>40</w:t>
      </w:r>
      <w:r>
        <w:rPr>
          <w:rFonts w:asciiTheme="minorEastAsia" w:hAnsiTheme="minorEastAsia" w:cs="黑体"/>
          <w:kern w:val="0"/>
          <w:sz w:val="30"/>
          <w:szCs w:val="30"/>
        </w:rPr>
        <w:t>9852,</w:t>
      </w:r>
      <w:r>
        <w:rPr>
          <w:rFonts w:asciiTheme="minorEastAsia" w:hAnsiTheme="minorEastAsia" w:cs="黑体" w:hint="eastAsia"/>
          <w:kern w:val="0"/>
          <w:sz w:val="30"/>
          <w:szCs w:val="30"/>
        </w:rPr>
        <w:t>请各校联系人</w:t>
      </w:r>
      <w:proofErr w:type="gramStart"/>
      <w:r>
        <w:rPr>
          <w:rFonts w:asciiTheme="minorEastAsia" w:hAnsiTheme="minorEastAsia" w:cs="黑体" w:hint="eastAsia"/>
          <w:kern w:val="0"/>
          <w:sz w:val="30"/>
          <w:szCs w:val="30"/>
        </w:rPr>
        <w:t>加群</w:t>
      </w:r>
      <w:r>
        <w:rPr>
          <w:rFonts w:asciiTheme="minorEastAsia" w:hAnsiTheme="minorEastAsia" w:cs="黑体"/>
          <w:kern w:val="0"/>
          <w:sz w:val="30"/>
          <w:szCs w:val="30"/>
        </w:rPr>
        <w:t>,</w:t>
      </w:r>
      <w:r>
        <w:rPr>
          <w:rFonts w:asciiTheme="minorEastAsia" w:hAnsiTheme="minorEastAsia" w:cs="黑体" w:hint="eastAsia"/>
          <w:kern w:val="0"/>
          <w:sz w:val="30"/>
          <w:szCs w:val="30"/>
        </w:rPr>
        <w:t>加群</w:t>
      </w:r>
      <w:proofErr w:type="gramEnd"/>
      <w:r>
        <w:rPr>
          <w:rFonts w:asciiTheme="minorEastAsia" w:hAnsiTheme="minorEastAsia" w:cs="黑体" w:hint="eastAsia"/>
          <w:kern w:val="0"/>
          <w:sz w:val="30"/>
          <w:szCs w:val="30"/>
        </w:rPr>
        <w:t>的时候请注明学校和姓名。</w:t>
      </w:r>
    </w:p>
    <w:p w:rsidR="00DF3400" w:rsidRDefault="00DF3400" w:rsidP="005C0081">
      <w:pPr>
        <w:autoSpaceDE w:val="0"/>
        <w:autoSpaceDN w:val="0"/>
        <w:adjustRightInd w:val="0"/>
        <w:spacing w:line="360" w:lineRule="auto"/>
        <w:ind w:firstLine="600"/>
        <w:jc w:val="left"/>
        <w:rPr>
          <w:rFonts w:asciiTheme="minorEastAsia" w:hAnsiTheme="minorEastAsia" w:cs="黑体"/>
          <w:color w:val="000000" w:themeColor="text1"/>
          <w:kern w:val="0"/>
          <w:sz w:val="30"/>
          <w:szCs w:val="30"/>
        </w:rPr>
      </w:pPr>
    </w:p>
    <w:p w:rsidR="00DF3400" w:rsidRDefault="00C208FB" w:rsidP="005C0081">
      <w:pPr>
        <w:autoSpaceDE w:val="0"/>
        <w:autoSpaceDN w:val="0"/>
        <w:adjustRightInd w:val="0"/>
        <w:spacing w:line="360" w:lineRule="auto"/>
        <w:jc w:val="left"/>
        <w:rPr>
          <w:rFonts w:asciiTheme="minorEastAsia" w:hAnsiTheme="minorEastAsia" w:cs="黑体"/>
          <w:kern w:val="0"/>
          <w:sz w:val="30"/>
          <w:szCs w:val="30"/>
        </w:rPr>
      </w:pPr>
      <w:r>
        <w:rPr>
          <w:rFonts w:asciiTheme="minorEastAsia" w:hAnsiTheme="minorEastAsia" w:cs="黑体" w:hint="eastAsia"/>
          <w:kern w:val="0"/>
          <w:sz w:val="30"/>
          <w:szCs w:val="30"/>
        </w:rPr>
        <w:t xml:space="preserve">  </w:t>
      </w:r>
    </w:p>
    <w:p w:rsidR="00DF3400" w:rsidRDefault="00DF3400" w:rsidP="005C0081">
      <w:pPr>
        <w:spacing w:line="360" w:lineRule="auto"/>
        <w:ind w:firstLine="585"/>
        <w:rPr>
          <w:rFonts w:asciiTheme="minorEastAsia" w:hAnsiTheme="minorEastAsia" w:cs="黑体"/>
          <w:kern w:val="0"/>
          <w:sz w:val="30"/>
          <w:szCs w:val="30"/>
        </w:rPr>
      </w:pPr>
    </w:p>
    <w:p w:rsidR="00DF3400" w:rsidRDefault="00C208FB" w:rsidP="005C0081">
      <w:pPr>
        <w:spacing w:line="360" w:lineRule="auto"/>
        <w:ind w:firstLine="585"/>
        <w:rPr>
          <w:rFonts w:asciiTheme="minorEastAsia" w:hAnsiTheme="minorEastAsia" w:cs="黑体"/>
          <w:kern w:val="0"/>
          <w:sz w:val="30"/>
          <w:szCs w:val="30"/>
        </w:rPr>
      </w:pPr>
      <w:r>
        <w:rPr>
          <w:rFonts w:asciiTheme="minorEastAsia" w:hAnsiTheme="minorEastAsia" w:cs="黑体" w:hint="eastAsia"/>
          <w:kern w:val="0"/>
          <w:sz w:val="30"/>
          <w:szCs w:val="30"/>
        </w:rPr>
        <w:t xml:space="preserve">                           贵州省教育厅办公室</w:t>
      </w:r>
    </w:p>
    <w:p w:rsidR="00DF3400" w:rsidRDefault="00C208FB" w:rsidP="005C0081">
      <w:pPr>
        <w:spacing w:line="360" w:lineRule="auto"/>
        <w:ind w:firstLine="585"/>
        <w:rPr>
          <w:rFonts w:asciiTheme="minorEastAsia" w:hAnsiTheme="minorEastAsia" w:cs="黑体"/>
          <w:color w:val="000000" w:themeColor="text1"/>
          <w:kern w:val="0"/>
          <w:sz w:val="30"/>
          <w:szCs w:val="30"/>
        </w:rPr>
      </w:pPr>
      <w:r>
        <w:rPr>
          <w:rFonts w:asciiTheme="minorEastAsia" w:hAnsiTheme="minorEastAsia" w:cs="黑体" w:hint="eastAsia"/>
          <w:kern w:val="0"/>
          <w:sz w:val="30"/>
          <w:szCs w:val="30"/>
        </w:rPr>
        <w:t xml:space="preserve">                          </w:t>
      </w:r>
      <w:r>
        <w:rPr>
          <w:rFonts w:asciiTheme="minorEastAsia" w:hAnsiTheme="minorEastAsia" w:cs="黑体" w:hint="eastAsia"/>
          <w:color w:val="FF0000"/>
          <w:kern w:val="0"/>
          <w:sz w:val="30"/>
          <w:szCs w:val="30"/>
        </w:rPr>
        <w:t xml:space="preserve">  </w:t>
      </w:r>
      <w:r>
        <w:rPr>
          <w:rFonts w:asciiTheme="minorEastAsia" w:hAnsiTheme="minorEastAsia" w:cs="黑体" w:hint="eastAsia"/>
          <w:color w:val="000000" w:themeColor="text1"/>
          <w:kern w:val="0"/>
          <w:sz w:val="30"/>
          <w:szCs w:val="30"/>
        </w:rPr>
        <w:t>2017年11月13日</w:t>
      </w:r>
    </w:p>
    <w:p w:rsidR="00DF3400" w:rsidRDefault="00DF3400" w:rsidP="005C0081">
      <w:pPr>
        <w:spacing w:line="360" w:lineRule="auto"/>
        <w:ind w:firstLine="585"/>
        <w:rPr>
          <w:rFonts w:asciiTheme="minorEastAsia" w:hAnsiTheme="minorEastAsia" w:cs="黑体"/>
          <w:color w:val="000000" w:themeColor="text1"/>
          <w:kern w:val="0"/>
          <w:sz w:val="30"/>
          <w:szCs w:val="30"/>
        </w:rPr>
      </w:pPr>
    </w:p>
    <w:p w:rsidR="00DF3400" w:rsidRDefault="00DF3400">
      <w:pPr>
        <w:ind w:firstLine="585"/>
        <w:rPr>
          <w:rFonts w:asciiTheme="minorEastAsia" w:hAnsiTheme="minorEastAsia" w:cs="黑体"/>
          <w:kern w:val="0"/>
          <w:sz w:val="30"/>
          <w:szCs w:val="30"/>
        </w:rPr>
      </w:pPr>
    </w:p>
    <w:p w:rsidR="00DF3400" w:rsidRDefault="00DF3400">
      <w:pPr>
        <w:ind w:firstLine="585"/>
        <w:rPr>
          <w:rFonts w:asciiTheme="minorEastAsia" w:hAnsiTheme="minorEastAsia" w:cs="黑体"/>
          <w:kern w:val="0"/>
          <w:sz w:val="30"/>
          <w:szCs w:val="30"/>
        </w:rPr>
      </w:pPr>
    </w:p>
    <w:p w:rsidR="00DF3400" w:rsidRDefault="00DF3400">
      <w:pPr>
        <w:ind w:firstLine="585"/>
        <w:rPr>
          <w:rFonts w:asciiTheme="minorEastAsia" w:hAnsiTheme="minorEastAsia" w:cs="黑体"/>
          <w:kern w:val="0"/>
          <w:sz w:val="30"/>
          <w:szCs w:val="30"/>
        </w:rPr>
      </w:pPr>
    </w:p>
    <w:p w:rsidR="00DF3400" w:rsidRDefault="00DF3400">
      <w:pPr>
        <w:ind w:firstLine="585"/>
        <w:rPr>
          <w:rFonts w:asciiTheme="minorEastAsia" w:hAnsiTheme="minorEastAsia" w:cs="黑体"/>
          <w:kern w:val="0"/>
          <w:sz w:val="30"/>
          <w:szCs w:val="30"/>
        </w:rPr>
      </w:pPr>
    </w:p>
    <w:p w:rsidR="00DF3400" w:rsidRDefault="00DF3400">
      <w:pPr>
        <w:ind w:firstLine="585"/>
        <w:rPr>
          <w:rFonts w:asciiTheme="minorEastAsia" w:hAnsiTheme="minorEastAsia" w:cs="黑体"/>
          <w:kern w:val="0"/>
          <w:sz w:val="30"/>
          <w:szCs w:val="30"/>
        </w:rPr>
      </w:pPr>
    </w:p>
    <w:p w:rsidR="00DF3400" w:rsidRDefault="00DF3400">
      <w:pPr>
        <w:ind w:firstLine="585"/>
        <w:rPr>
          <w:rFonts w:asciiTheme="minorEastAsia" w:hAnsiTheme="minorEastAsia" w:cs="黑体"/>
          <w:kern w:val="0"/>
          <w:sz w:val="30"/>
          <w:szCs w:val="30"/>
        </w:rPr>
      </w:pPr>
    </w:p>
    <w:p w:rsidR="00DF3400" w:rsidRDefault="00DF3400">
      <w:pPr>
        <w:ind w:firstLine="585"/>
        <w:rPr>
          <w:rFonts w:asciiTheme="minorEastAsia" w:hAnsiTheme="minorEastAsia" w:cs="黑体"/>
          <w:kern w:val="0"/>
          <w:sz w:val="30"/>
          <w:szCs w:val="30"/>
        </w:rPr>
      </w:pPr>
    </w:p>
    <w:p w:rsidR="00DF3400" w:rsidRDefault="00DF3400">
      <w:pPr>
        <w:ind w:firstLine="585"/>
        <w:rPr>
          <w:rFonts w:asciiTheme="minorEastAsia" w:hAnsiTheme="minorEastAsia" w:cs="黑体"/>
          <w:kern w:val="0"/>
          <w:sz w:val="30"/>
          <w:szCs w:val="30"/>
        </w:rPr>
      </w:pPr>
    </w:p>
    <w:p w:rsidR="00DF3400" w:rsidRDefault="00DF3400">
      <w:pPr>
        <w:widowControl/>
        <w:jc w:val="left"/>
        <w:rPr>
          <w:rFonts w:asciiTheme="minorEastAsia" w:hAnsiTheme="minorEastAsia" w:cs="黑体"/>
          <w:kern w:val="0"/>
          <w:sz w:val="30"/>
          <w:szCs w:val="30"/>
        </w:rPr>
      </w:pPr>
    </w:p>
    <w:sectPr w:rsidR="00DF3400" w:rsidSect="00B110D4">
      <w:pgSz w:w="11906" w:h="16838"/>
      <w:pgMar w:top="1928" w:right="1418" w:bottom="1701" w:left="1474" w:header="851" w:footer="992" w:gutter="0"/>
      <w:pgNumType w:start="7"/>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952" w:rsidRDefault="007A0952">
      <w:r>
        <w:separator/>
      </w:r>
    </w:p>
  </w:endnote>
  <w:endnote w:type="continuationSeparator" w:id="0">
    <w:p w:rsidR="007A0952" w:rsidRDefault="007A0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952" w:rsidRDefault="007A0952">
      <w:r>
        <w:separator/>
      </w:r>
    </w:p>
  </w:footnote>
  <w:footnote w:type="continuationSeparator" w:id="0">
    <w:p w:rsidR="007A0952" w:rsidRDefault="007A09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051A"/>
    <w:rsid w:val="000F2D45"/>
    <w:rsid w:val="000F364A"/>
    <w:rsid w:val="002D1B6E"/>
    <w:rsid w:val="0043051A"/>
    <w:rsid w:val="00447BD8"/>
    <w:rsid w:val="0045457E"/>
    <w:rsid w:val="004B1473"/>
    <w:rsid w:val="005201CE"/>
    <w:rsid w:val="00524326"/>
    <w:rsid w:val="005C0081"/>
    <w:rsid w:val="00653A6E"/>
    <w:rsid w:val="00675BD3"/>
    <w:rsid w:val="006B00C2"/>
    <w:rsid w:val="006D1A69"/>
    <w:rsid w:val="007418F1"/>
    <w:rsid w:val="00780D1A"/>
    <w:rsid w:val="00783BAA"/>
    <w:rsid w:val="007A0952"/>
    <w:rsid w:val="008F4794"/>
    <w:rsid w:val="00A76174"/>
    <w:rsid w:val="00AD0886"/>
    <w:rsid w:val="00B110D4"/>
    <w:rsid w:val="00C208FB"/>
    <w:rsid w:val="00C266F0"/>
    <w:rsid w:val="00C91324"/>
    <w:rsid w:val="00D16A27"/>
    <w:rsid w:val="00DF3400"/>
    <w:rsid w:val="00E84ED4"/>
    <w:rsid w:val="00EA612F"/>
    <w:rsid w:val="00F24921"/>
    <w:rsid w:val="00F600D4"/>
    <w:rsid w:val="1E3B384A"/>
    <w:rsid w:val="38BA5B06"/>
    <w:rsid w:val="40FB675F"/>
    <w:rsid w:val="67961124"/>
    <w:rsid w:val="77A24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qFormat="1"/>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footer"/>
    <w:basedOn w:val="a"/>
    <w:link w:val="Char0"/>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page number"/>
    <w:basedOn w:val="a0"/>
  </w:style>
  <w:style w:type="character" w:customStyle="1" w:styleId="Char1">
    <w:name w:val="页眉 Char"/>
    <w:basedOn w:val="a0"/>
    <w:link w:val="a5"/>
    <w:uiPriority w:val="99"/>
    <w:semiHidden/>
    <w:rPr>
      <w:sz w:val="18"/>
      <w:szCs w:val="18"/>
    </w:rPr>
  </w:style>
  <w:style w:type="character" w:customStyle="1" w:styleId="Char0">
    <w:name w:val="页脚 Char"/>
    <w:basedOn w:val="a0"/>
    <w:link w:val="a4"/>
    <w:uiPriority w:val="99"/>
    <w:semiHidden/>
    <w:rPr>
      <w:sz w:val="18"/>
      <w:szCs w:val="18"/>
    </w:rPr>
  </w:style>
  <w:style w:type="character" w:customStyle="1" w:styleId="Char">
    <w:name w:val="日期 Char"/>
    <w:basedOn w:val="a0"/>
    <w:link w:val="a3"/>
    <w:uiPriority w:val="99"/>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80"/>
    <customShpInfo spid="_x0000_s2081"/>
    <customShpInfo spid="_x0000_s2082"/>
    <customShpInfo spid="_x0000_s2083"/>
    <customShpInfo spid="_x0000_s2084"/>
    <customShpInfo spid="_x0000_s2085"/>
    <customShpInfo spid="_x0000_s2087"/>
    <customShpInfo spid="_x0000_s2086"/>
    <customShpInfo spid="_x0000_s2079"/>
    <customShpInfo spid="_x0000_s2078"/>
    <customShpInfo spid="_x0000_s2077"/>
    <customShpInfo spid="_x0000_s2070"/>
    <customShpInfo spid="_x0000_s2071"/>
    <customShpInfo spid="_x0000_s2072"/>
    <customShpInfo spid="_x0000_s2073"/>
    <customShpInfo spid="_x0000_s2074"/>
    <customShpInfo spid="_x0000_s2075"/>
    <customShpInfo spid="_x0000_s2076"/>
    <customShpInfo spid="_x0000_s206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E04EE6-2E9D-47F1-B8EE-843F00233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295</Words>
  <Characters>1684</Characters>
  <Application>Microsoft Office Word</Application>
  <DocSecurity>0</DocSecurity>
  <Lines>14</Lines>
  <Paragraphs>3</Paragraphs>
  <ScaleCrop>false</ScaleCrop>
  <Company>Lenovo</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wxn</dc:creator>
  <cp:lastModifiedBy>杨通槐</cp:lastModifiedBy>
  <cp:revision>5</cp:revision>
  <cp:lastPrinted>2017-10-23T07:51:00Z</cp:lastPrinted>
  <dcterms:created xsi:type="dcterms:W3CDTF">2016-09-12T08:34:00Z</dcterms:created>
  <dcterms:modified xsi:type="dcterms:W3CDTF">2017-11-27T06:52:00Z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2052-10.1.0.6759</vt:lpwstr>
  </property>
</Properties>
</file>