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2021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上半年</w:t>
      </w:r>
      <w:r>
        <w:rPr>
          <w:rFonts w:hint="eastAsia" w:ascii="方正小标宋简体" w:hAnsi="宋体" w:eastAsia="方正小标宋简体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各考区咨询电话</w:t>
      </w:r>
    </w:p>
    <w:bookmarkEnd w:id="0"/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FF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0851-86702453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0851-85231996、85231989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0851-83611379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0851-88510344、88628353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>85519653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858-8202830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851-28224283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859-3116012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854-8280382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、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8281875</w:t>
            </w:r>
          </w:p>
        </w:tc>
      </w:tr>
    </w:tbl>
    <w:p>
      <w:pPr>
        <w:shd w:val="solid" w:color="FFFFFF" w:fill="auto"/>
        <w:autoSpaceDN w:val="0"/>
        <w:ind w:firstLine="241" w:firstLineChars="100"/>
        <w:rPr>
          <w:rFonts w:hint="eastAsia" w:ascii="仿宋" w:hAnsi="仿宋" w:eastAsia="仿宋" w:cs="仿宋_GB2312"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_GB2312"/>
          <w:b/>
          <w:bCs/>
          <w:sz w:val="24"/>
          <w:szCs w:val="24"/>
          <w:shd w:val="clear" w:color="auto" w:fill="FFFFFF"/>
        </w:rPr>
        <w:t>省招生考试院网上咨询信箱：http://www.eaagz.org.cn“院长信箱”栏目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93193"/>
    <w:rsid w:val="67393193"/>
    <w:rsid w:val="6775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2021-01-05T02:10:00Z</dcterms:created>
  <dc:creator>Pluto＇</dc:creator>
  <cp:lastModifiedBy>曹发亮</cp:lastModifiedBy>
  <dcterms:modified xsi:type="dcterms:W3CDTF">2021-01-07T03:49:43Z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